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872"/>
        <w:tblW w:w="10597" w:type="dxa"/>
        <w:tblLook w:val="04A0" w:firstRow="1" w:lastRow="0" w:firstColumn="1" w:lastColumn="0" w:noHBand="0" w:noVBand="1"/>
      </w:tblPr>
      <w:tblGrid>
        <w:gridCol w:w="564"/>
        <w:gridCol w:w="3814"/>
        <w:gridCol w:w="2104"/>
        <w:gridCol w:w="2324"/>
        <w:gridCol w:w="1791"/>
      </w:tblGrid>
      <w:tr w:rsidR="00AC1AAB" w:rsidTr="00AC1AAB">
        <w:tc>
          <w:tcPr>
            <w:tcW w:w="567" w:type="dxa"/>
          </w:tcPr>
          <w:p w:rsidR="00AC1AAB" w:rsidRPr="00AC1AAB" w:rsidRDefault="00AC1AAB" w:rsidP="00AC1AAB">
            <w:pPr>
              <w:rPr>
                <w:b/>
                <w:sz w:val="32"/>
              </w:rPr>
            </w:pPr>
            <w:r w:rsidRPr="00AC1AAB">
              <w:rPr>
                <w:b/>
                <w:sz w:val="32"/>
              </w:rPr>
              <w:t>№</w:t>
            </w:r>
          </w:p>
        </w:tc>
        <w:tc>
          <w:tcPr>
            <w:tcW w:w="4287" w:type="dxa"/>
          </w:tcPr>
          <w:p w:rsidR="00AC1AAB" w:rsidRPr="00AC1AAB" w:rsidRDefault="00AC1AAB" w:rsidP="00AC1AAB">
            <w:pPr>
              <w:rPr>
                <w:b/>
                <w:sz w:val="32"/>
              </w:rPr>
            </w:pPr>
            <w:r w:rsidRPr="00AC1AAB">
              <w:rPr>
                <w:b/>
                <w:sz w:val="32"/>
              </w:rPr>
              <w:t>Ф.И.О.</w:t>
            </w:r>
          </w:p>
        </w:tc>
        <w:tc>
          <w:tcPr>
            <w:tcW w:w="1914" w:type="dxa"/>
          </w:tcPr>
          <w:p w:rsidR="00AC1AAB" w:rsidRPr="00AC1AAB" w:rsidRDefault="00AC1AAB" w:rsidP="00AC1AAB">
            <w:pPr>
              <w:rPr>
                <w:b/>
                <w:sz w:val="32"/>
              </w:rPr>
            </w:pPr>
            <w:r w:rsidRPr="00AC1AAB">
              <w:rPr>
                <w:b/>
                <w:sz w:val="32"/>
              </w:rPr>
              <w:t>Заведение</w:t>
            </w:r>
          </w:p>
        </w:tc>
        <w:tc>
          <w:tcPr>
            <w:tcW w:w="1914" w:type="dxa"/>
          </w:tcPr>
          <w:p w:rsidR="00AC1AAB" w:rsidRPr="00AC1AAB" w:rsidRDefault="00AC1AAB" w:rsidP="00AC1AAB">
            <w:pPr>
              <w:rPr>
                <w:b/>
                <w:sz w:val="32"/>
              </w:rPr>
            </w:pPr>
            <w:r w:rsidRPr="00AC1AAB">
              <w:rPr>
                <w:b/>
                <w:sz w:val="32"/>
              </w:rPr>
              <w:t xml:space="preserve">Специальность </w:t>
            </w:r>
          </w:p>
        </w:tc>
        <w:tc>
          <w:tcPr>
            <w:tcW w:w="1915" w:type="dxa"/>
          </w:tcPr>
          <w:p w:rsidR="00AC1AAB" w:rsidRPr="00AC1AAB" w:rsidRDefault="00AC1AAB" w:rsidP="00AC1AAB">
            <w:pPr>
              <w:rPr>
                <w:b/>
                <w:sz w:val="32"/>
              </w:rPr>
            </w:pPr>
            <w:r w:rsidRPr="00AC1AAB">
              <w:rPr>
                <w:b/>
                <w:sz w:val="32"/>
              </w:rPr>
              <w:t>Основа</w:t>
            </w:r>
          </w:p>
        </w:tc>
      </w:tr>
      <w:tr w:rsidR="00AC1AAB" w:rsidTr="00AC1AAB">
        <w:tc>
          <w:tcPr>
            <w:tcW w:w="567" w:type="dxa"/>
          </w:tcPr>
          <w:p w:rsidR="00AC1AAB" w:rsidRPr="00AC1AAB" w:rsidRDefault="00AC1AAB" w:rsidP="00AC1AA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bookmarkStart w:id="0" w:name="_GoBack"/>
            <w:bookmarkEnd w:id="0"/>
          </w:p>
        </w:tc>
        <w:tc>
          <w:tcPr>
            <w:tcW w:w="4287" w:type="dxa"/>
          </w:tcPr>
          <w:p w:rsidR="00AC1AAB" w:rsidRPr="00AC1AAB" w:rsidRDefault="00AC1AAB" w:rsidP="00AC1AAB">
            <w:pPr>
              <w:rPr>
                <w:b/>
                <w:sz w:val="32"/>
              </w:rPr>
            </w:pPr>
            <w:proofErr w:type="spellStart"/>
            <w:r w:rsidRPr="00AC1AAB">
              <w:rPr>
                <w:b/>
                <w:sz w:val="32"/>
              </w:rPr>
              <w:t>Раджабов</w:t>
            </w:r>
            <w:proofErr w:type="spellEnd"/>
            <w:r w:rsidRPr="00AC1AAB">
              <w:rPr>
                <w:b/>
                <w:sz w:val="32"/>
              </w:rPr>
              <w:t xml:space="preserve"> </w:t>
            </w:r>
          </w:p>
          <w:p w:rsidR="00AC1AAB" w:rsidRPr="00AC1AAB" w:rsidRDefault="00AC1AAB" w:rsidP="00AC1AAB">
            <w:pPr>
              <w:rPr>
                <w:b/>
                <w:sz w:val="32"/>
              </w:rPr>
            </w:pPr>
            <w:r w:rsidRPr="00AC1AAB">
              <w:rPr>
                <w:b/>
                <w:sz w:val="32"/>
              </w:rPr>
              <w:t>Мухаммед</w:t>
            </w:r>
          </w:p>
          <w:p w:rsidR="00AC1AAB" w:rsidRPr="00AC1AAB" w:rsidRDefault="00AC1AAB" w:rsidP="00AC1AAB">
            <w:pPr>
              <w:rPr>
                <w:b/>
                <w:sz w:val="32"/>
              </w:rPr>
            </w:pPr>
            <w:proofErr w:type="spellStart"/>
            <w:r w:rsidRPr="00AC1AAB">
              <w:rPr>
                <w:b/>
                <w:sz w:val="32"/>
              </w:rPr>
              <w:t>Исрапилович</w:t>
            </w:r>
            <w:proofErr w:type="spellEnd"/>
          </w:p>
        </w:tc>
        <w:tc>
          <w:tcPr>
            <w:tcW w:w="1914" w:type="dxa"/>
          </w:tcPr>
          <w:p w:rsidR="00AC1AAB" w:rsidRPr="00AC1AAB" w:rsidRDefault="00AC1AAB" w:rsidP="00AC1AAB">
            <w:pPr>
              <w:rPr>
                <w:b/>
                <w:sz w:val="32"/>
              </w:rPr>
            </w:pPr>
            <w:r w:rsidRPr="00AC1AAB">
              <w:rPr>
                <w:b/>
                <w:sz w:val="32"/>
              </w:rPr>
              <w:t>Дагестанский институт народного хозяйства</w:t>
            </w:r>
          </w:p>
        </w:tc>
        <w:tc>
          <w:tcPr>
            <w:tcW w:w="1914" w:type="dxa"/>
          </w:tcPr>
          <w:p w:rsidR="00AC1AAB" w:rsidRPr="00AC1AAB" w:rsidRDefault="00AC1AAB" w:rsidP="00AC1AAB">
            <w:pPr>
              <w:rPr>
                <w:b/>
                <w:sz w:val="32"/>
              </w:rPr>
            </w:pPr>
            <w:r w:rsidRPr="00AC1AAB">
              <w:rPr>
                <w:b/>
                <w:sz w:val="32"/>
              </w:rPr>
              <w:t>Строительство и архитектура</w:t>
            </w:r>
          </w:p>
        </w:tc>
        <w:tc>
          <w:tcPr>
            <w:tcW w:w="1915" w:type="dxa"/>
          </w:tcPr>
          <w:p w:rsidR="00AC1AAB" w:rsidRPr="00AC1AAB" w:rsidRDefault="00AC1AAB" w:rsidP="00AC1AAB">
            <w:pPr>
              <w:rPr>
                <w:b/>
                <w:sz w:val="32"/>
              </w:rPr>
            </w:pPr>
            <w:r w:rsidRPr="00AC1AAB">
              <w:rPr>
                <w:b/>
                <w:sz w:val="32"/>
              </w:rPr>
              <w:t>бюджет</w:t>
            </w:r>
          </w:p>
        </w:tc>
      </w:tr>
    </w:tbl>
    <w:p w:rsidR="007974D0" w:rsidRPr="00AC1AAB" w:rsidRDefault="00AC1AAB">
      <w:pPr>
        <w:rPr>
          <w:b/>
          <w:sz w:val="32"/>
        </w:rPr>
      </w:pPr>
      <w:r w:rsidRPr="00AC1AAB">
        <w:rPr>
          <w:b/>
          <w:sz w:val="32"/>
        </w:rPr>
        <w:t>Поступление учащихся 11 класса в учебные заведения в 2017г.</w:t>
      </w:r>
    </w:p>
    <w:sectPr w:rsidR="007974D0" w:rsidRPr="00AC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AB"/>
    <w:rsid w:val="007974D0"/>
    <w:rsid w:val="00AC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2</cp:revision>
  <dcterms:created xsi:type="dcterms:W3CDTF">2018-02-12T11:53:00Z</dcterms:created>
  <dcterms:modified xsi:type="dcterms:W3CDTF">2018-02-12T11:58:00Z</dcterms:modified>
</cp:coreProperties>
</file>