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35" w:rsidRPr="005A4835" w:rsidRDefault="005A4835" w:rsidP="005A4835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color w:val="FF0000"/>
          <w:sz w:val="40"/>
          <w:szCs w:val="33"/>
          <w:lang w:eastAsia="ru-RU"/>
        </w:rPr>
      </w:pPr>
      <w:r w:rsidRPr="005A4835">
        <w:rPr>
          <w:rFonts w:ascii="Times New Roman" w:eastAsia="Times New Roman" w:hAnsi="Times New Roman" w:cs="Times New Roman"/>
          <w:color w:val="FF0000"/>
          <w:sz w:val="40"/>
          <w:szCs w:val="33"/>
          <w:lang w:eastAsia="ru-RU"/>
        </w:rPr>
        <w:t>Информация о наличии общежития, интерната</w:t>
      </w:r>
      <w:r w:rsidR="002906B6">
        <w:rPr>
          <w:rFonts w:ascii="Times New Roman" w:eastAsia="Times New Roman" w:hAnsi="Times New Roman" w:cs="Times New Roman"/>
          <w:color w:val="FF0000"/>
          <w:sz w:val="40"/>
          <w:szCs w:val="33"/>
          <w:lang w:eastAsia="ru-RU"/>
        </w:rPr>
        <w:t xml:space="preserve">  МКОУ «</w:t>
      </w:r>
      <w:proofErr w:type="spellStart"/>
      <w:r w:rsidR="002906B6">
        <w:rPr>
          <w:rFonts w:ascii="Times New Roman" w:eastAsia="Times New Roman" w:hAnsi="Times New Roman" w:cs="Times New Roman"/>
          <w:color w:val="FF0000"/>
          <w:sz w:val="40"/>
          <w:szCs w:val="33"/>
          <w:lang w:eastAsia="ru-RU"/>
        </w:rPr>
        <w:t>Цебаринская</w:t>
      </w:r>
      <w:proofErr w:type="spellEnd"/>
      <w:r w:rsidR="002906B6">
        <w:rPr>
          <w:rFonts w:ascii="Times New Roman" w:eastAsia="Times New Roman" w:hAnsi="Times New Roman" w:cs="Times New Roman"/>
          <w:color w:val="FF0000"/>
          <w:sz w:val="40"/>
          <w:szCs w:val="33"/>
          <w:lang w:eastAsia="ru-RU"/>
        </w:rPr>
        <w:t xml:space="preserve"> СОШ».</w:t>
      </w:r>
      <w:bookmarkStart w:id="0" w:name="_GoBack"/>
      <w:bookmarkEnd w:id="0"/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Каждому воспитаннику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из близлежащих сел школой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предоставляется на основании письменного заявления родителей (законных представителей) место в общежитии, расположен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ном на втором этаже школьного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корпуса.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Для проживания воспитанникам предоставляют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ся жилые комнаты </w:t>
      </w:r>
      <w:proofErr w:type="gramStart"/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(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5-тиместки). Вс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его в интернате 15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спальных мест.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А так же в пользовании воспита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нников столовая,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, библиотека,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компьютерный зал, спортзал,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оборудованная спортивно-игро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вая площадка</w:t>
      </w:r>
      <w:proofErr w:type="gramStart"/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,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футбольное поле (на территории школы).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 школьном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корпусе на первом этаже расположена кухня-столова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я.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Учебные занятия и самоп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одготовка воспитанников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проходят</w:t>
      </w:r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в учебных кабинетах</w:t>
      </w:r>
      <w:proofErr w:type="gramStart"/>
      <w:r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.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Для спортивных занятий и творческих мероприятий воспитанникам предоставляются спортивный и актовый залы.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 спальном корпусе на первом этаже расположен медицинский кабинет и изолятор, библиотека, кабинет социально-психологической службы. Для воспитанников в кабинете социально-психологической службы оборудована зона психологической разгрузки.</w:t>
      </w:r>
    </w:p>
    <w:p w:rsidR="005A4835" w:rsidRPr="005A4835" w:rsidRDefault="002906B6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1.</w:t>
      </w:r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Предоставление в пользование необходимого оборудования и мебели.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Общежитие интерната имеет хорошую материально-техническую базу для воспитания и содержания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воспитанников</w:t>
      </w:r>
      <w:proofErr w:type="gram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.С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пальные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комнаты оборудованы необходимой мебелью: шифоньерами, кроватями, прикроватны</w:t>
      </w:r>
      <w:r w:rsidR="002906B6"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ми тумбочками, книжными полками.</w:t>
      </w:r>
    </w:p>
    <w:p w:rsidR="005A4835" w:rsidRPr="005A4835" w:rsidRDefault="002906B6" w:rsidP="005A48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2.</w:t>
      </w:r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 xml:space="preserve">Обеспечение средствами </w:t>
      </w:r>
      <w:proofErr w:type="spellStart"/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комунально</w:t>
      </w:r>
      <w:proofErr w:type="spellEnd"/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-бытового благоустройства.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Все предоставленные помещения интерната снабжены услугами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комунально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-бытового благоустройства: отопление, горячее и холодное водоснабжение, освещение, канализация. Данные услуги соответствуют установленным санитарным нормам и правилам и способствуют созданию оптимальных условий для проживания воспитанников.</w:t>
      </w:r>
    </w:p>
    <w:p w:rsidR="005A4835" w:rsidRPr="005A4835" w:rsidRDefault="002906B6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3.</w:t>
      </w:r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Предоставление мягкого инвентаря.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 период проживания в общежитии интерната на каждого воспитанника согласно утверждённым нормативам выдаются постельные принадлежности, которые отвечают санитарно-гигиеническим нормам и требованиям</w:t>
      </w:r>
      <w:r w:rsidRPr="005A4835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lastRenderedPageBreak/>
        <w:t>Услуги банно-прачечного комбината.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Помывка воспитанников осуществляется в душевых комнатах спального корпуса, воспитанники 6, 7 групп пользуются услугами банно-прачечного комбината. Стирка, сушка, глаженье постельного белья в прачечной осуществляется еженедельно. А стирка, сушка, глаженье одежды, нательного белья осуществляется ежедневно в корпусе интерната. Данные услуги оказываются с соблюдением противоэпидемических и санитарно-гигиенических требований и обеспечивают полное и своевременное удовлетворение нужд и потребностей воспитанников.</w:t>
      </w:r>
    </w:p>
    <w:p w:rsidR="005A4835" w:rsidRPr="005A4835" w:rsidRDefault="002906B6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 w:rsidRPr="002906B6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4</w:t>
      </w:r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Обеспечение безопасности.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 интернате большое внимание уделяется обеспечению безопасности воспитанников. Спальный корпус и прилегающая территория контролируется работниками школы-интерната при помощи видеонаблюдения. Корпус оборудован аварийными выходами, имеется необходимое количество средств пожаротушения, имеется звуковая система оповещения людей о пожаре, также есть прямая телефонная связь с ближайшим подразделением пожарной охраны. Территория вокруг школы-интерната имеет ограждение.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Все подъездные пути к зданиям отвечают всем требованиям пожарной безопасности.</w:t>
      </w:r>
    </w:p>
    <w:p w:rsidR="005A4835" w:rsidRPr="005A4835" w:rsidRDefault="002906B6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5.</w:t>
      </w:r>
      <w:r w:rsidR="005A4835" w:rsidRPr="005A4835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Организация питания воспитанников.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ребёнка</w:t>
      </w:r>
      <w:proofErr w:type="gram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.К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ачество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питания детей требует постоянного внимания. Исключительное значение имеет организация питания в школах-интернатах, где дети находятся круглосуточно, то есть они должны быть обеспечены полноценным суточным пищевым рационом.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Основными принципами, по которым строится организация питания в школе-интернате, являются принципы рационального питания: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- соответствие энергетической ценности рациона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энергозатратам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ребёнка;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- сбалансированность в рационе всех заменимых и незаменимых пищевых веществ;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- максимальное разнообразие продуктов и блюд, обеспечивающих сбалансированность рациона;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блюд;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- оптимальный режим питания, обстановка, формирующая у детей навыки культуры приёма пищи;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lastRenderedPageBreak/>
        <w:t>- соблюдение гигиенических требований к питанию детей в организованных коллективах.</w:t>
      </w:r>
    </w:p>
    <w:p w:rsidR="005A4835" w:rsidRPr="005A4835" w:rsidRDefault="005A4835" w:rsidP="005A48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Питание в столовой интерната для</w:t>
      </w:r>
      <w:r w:rsidR="002906B6" w:rsidRPr="002906B6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воспитанников 5-11 классов 3</w:t>
      </w:r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разовое. При организации питания в столовой интерната созданы все необходимые условия, отвечающие требованиям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санитарно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- эпидемиологических правил. В течение всего учебного года ведётся постоянный контроль за организацией горячего питания комиссией состоящей из администрации школы-интерната,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мед</w:t>
      </w:r>
      <w:proofErr w:type="gram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.п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ерсонала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, социального педагога. Ассортимент блюд входящих в перспективное и ежедневное меню разнообразен: супы, напитки, различные гарниры. Свежие фрукты являются неотъемлемой частью ежедневного меню. Примерное меню разрабатывается с учётом сезонности необходимого количества основных пищевых веществ и требуемой калорийности суточного рациона. Подсчёт калорийности и химического состава проводится по меню раскладке. Питание соответствует физиологическим нормам, т.е. дети получают белки, жиры углеводы, калории в соответствии с возрастом согласно </w:t>
      </w:r>
      <w:proofErr w:type="spell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СанПиН</w:t>
      </w:r>
      <w:proofErr w:type="gram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.С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толы</w:t>
      </w:r>
      <w:proofErr w:type="spell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сервируются своевременно кухонными работниками. Столовая интерната укомплектована работниками </w:t>
      </w:r>
      <w:proofErr w:type="gramStart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>согласно</w:t>
      </w:r>
      <w:proofErr w:type="gramEnd"/>
      <w:r w:rsidRPr="005A4835"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t xml:space="preserve"> штатного расписания.</w:t>
      </w:r>
    </w:p>
    <w:p w:rsidR="0054538D" w:rsidRDefault="0054538D"/>
    <w:sectPr w:rsidR="0054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35"/>
    <w:rsid w:val="002906B6"/>
    <w:rsid w:val="0054538D"/>
    <w:rsid w:val="005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2018-02-12T11:22:00Z</dcterms:created>
  <dcterms:modified xsi:type="dcterms:W3CDTF">2018-02-12T11:42:00Z</dcterms:modified>
</cp:coreProperties>
</file>