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D28" w:rsidRPr="00222AF4" w:rsidRDefault="00592D28" w:rsidP="00592D28">
      <w:pPr>
        <w:pStyle w:val="a3"/>
        <w:spacing w:before="0" w:beforeAutospacing="0" w:after="0" w:afterAutospacing="0"/>
        <w:rPr>
          <w:rStyle w:val="a4"/>
          <w:sz w:val="22"/>
          <w:szCs w:val="28"/>
        </w:rPr>
      </w:pPr>
      <w:r w:rsidRPr="00565132">
        <w:rPr>
          <w:rStyle w:val="a4"/>
          <w:szCs w:val="28"/>
        </w:rPr>
        <w:t>Принято педсоветом</w:t>
      </w:r>
      <w:proofErr w:type="gramStart"/>
      <w:r>
        <w:rPr>
          <w:rStyle w:val="a4"/>
          <w:sz w:val="28"/>
          <w:szCs w:val="28"/>
        </w:rPr>
        <w:t xml:space="preserve">                                                                   </w:t>
      </w:r>
      <w:r w:rsidRPr="00222AF4">
        <w:rPr>
          <w:rStyle w:val="a4"/>
          <w:sz w:val="22"/>
          <w:szCs w:val="28"/>
        </w:rPr>
        <w:t>У</w:t>
      </w:r>
      <w:proofErr w:type="gramEnd"/>
      <w:r w:rsidRPr="00222AF4">
        <w:rPr>
          <w:rStyle w:val="a4"/>
          <w:sz w:val="22"/>
          <w:szCs w:val="28"/>
        </w:rPr>
        <w:t>тверждаю директор школы</w:t>
      </w:r>
    </w:p>
    <w:p w:rsidR="00592D28" w:rsidRPr="00222AF4" w:rsidRDefault="00592D28" w:rsidP="00592D28">
      <w:pPr>
        <w:pStyle w:val="a3"/>
        <w:tabs>
          <w:tab w:val="left" w:pos="240"/>
          <w:tab w:val="right" w:pos="9921"/>
        </w:tabs>
        <w:spacing w:before="0" w:beforeAutospacing="0" w:after="0" w:afterAutospacing="0"/>
        <w:rPr>
          <w:rStyle w:val="a4"/>
          <w:sz w:val="22"/>
          <w:szCs w:val="28"/>
        </w:rPr>
      </w:pPr>
      <w:r>
        <w:rPr>
          <w:rStyle w:val="a4"/>
          <w:sz w:val="22"/>
          <w:szCs w:val="28"/>
        </w:rPr>
        <w:tab/>
        <w:t xml:space="preserve">Протокол № </w:t>
      </w:r>
      <w:r>
        <w:rPr>
          <w:rStyle w:val="a4"/>
          <w:sz w:val="22"/>
          <w:szCs w:val="28"/>
        </w:rPr>
        <w:t>1_от 28.08.</w:t>
      </w:r>
      <w:r>
        <w:rPr>
          <w:rStyle w:val="a4"/>
          <w:sz w:val="22"/>
          <w:szCs w:val="28"/>
        </w:rPr>
        <w:t>2017 г.</w:t>
      </w:r>
      <w:r>
        <w:rPr>
          <w:rStyle w:val="a4"/>
          <w:sz w:val="22"/>
          <w:szCs w:val="28"/>
        </w:rPr>
        <w:tab/>
        <w:t>____________</w:t>
      </w:r>
      <w:proofErr w:type="spellStart"/>
      <w:r>
        <w:rPr>
          <w:rStyle w:val="a4"/>
          <w:sz w:val="22"/>
          <w:szCs w:val="28"/>
        </w:rPr>
        <w:t>Анварбегов</w:t>
      </w:r>
      <w:proofErr w:type="spellEnd"/>
      <w:r>
        <w:rPr>
          <w:rStyle w:val="a4"/>
          <w:sz w:val="22"/>
          <w:szCs w:val="28"/>
        </w:rPr>
        <w:t xml:space="preserve"> И.Д.</w:t>
      </w:r>
    </w:p>
    <w:p w:rsidR="00592D28" w:rsidRPr="00222AF4" w:rsidRDefault="00592D28" w:rsidP="00592D28">
      <w:pPr>
        <w:pStyle w:val="a3"/>
        <w:spacing w:before="0" w:beforeAutospacing="0" w:after="0" w:afterAutospacing="0"/>
        <w:jc w:val="right"/>
        <w:rPr>
          <w:rStyle w:val="a4"/>
          <w:sz w:val="22"/>
          <w:szCs w:val="28"/>
        </w:rPr>
      </w:pPr>
      <w:r>
        <w:rPr>
          <w:rStyle w:val="a4"/>
          <w:sz w:val="22"/>
          <w:szCs w:val="28"/>
        </w:rPr>
        <w:t>Приказ №16_от 5.09.</w:t>
      </w:r>
      <w:bookmarkStart w:id="0" w:name="_GoBack"/>
      <w:bookmarkEnd w:id="0"/>
      <w:r>
        <w:rPr>
          <w:rStyle w:val="a4"/>
          <w:sz w:val="22"/>
          <w:szCs w:val="28"/>
        </w:rPr>
        <w:t>2017 г.</w:t>
      </w:r>
    </w:p>
    <w:p w:rsidR="00592D28" w:rsidRDefault="00592D28" w:rsidP="00592D28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592D28" w:rsidRDefault="00592D28" w:rsidP="00592D28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592D28" w:rsidRDefault="00592D28" w:rsidP="00592D28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b/>
          <w:bCs/>
          <w:color w:val="000000"/>
          <w:sz w:val="28"/>
          <w:szCs w:val="20"/>
          <w:lang w:eastAsia="ru-RU"/>
        </w:rPr>
      </w:pPr>
    </w:p>
    <w:p w:rsidR="00592D28" w:rsidRDefault="00592D28" w:rsidP="00592D28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b/>
          <w:bCs/>
          <w:color w:val="000000"/>
          <w:sz w:val="28"/>
          <w:szCs w:val="20"/>
          <w:lang w:eastAsia="ru-RU"/>
        </w:rPr>
      </w:pPr>
    </w:p>
    <w:p w:rsidR="00592D28" w:rsidRPr="00592D28" w:rsidRDefault="00592D28" w:rsidP="00592D28">
      <w:pPr>
        <w:shd w:val="clear" w:color="auto" w:fill="FFFFFF"/>
        <w:spacing w:before="100" w:beforeAutospacing="1" w:after="100" w:afterAutospacing="1" w:line="225" w:lineRule="atLeast"/>
        <w:jc w:val="center"/>
        <w:rPr>
          <w:rFonts w:ascii="Tahoma" w:eastAsia="Times New Roman" w:hAnsi="Tahoma" w:cs="Tahoma"/>
          <w:color w:val="000000"/>
          <w:sz w:val="28"/>
          <w:szCs w:val="20"/>
          <w:lang w:eastAsia="ru-RU"/>
        </w:rPr>
      </w:pPr>
      <w:r w:rsidRPr="00592D28">
        <w:rPr>
          <w:rFonts w:ascii="Tahoma" w:eastAsia="Times New Roman" w:hAnsi="Tahoma" w:cs="Tahoma"/>
          <w:b/>
          <w:bCs/>
          <w:color w:val="000000"/>
          <w:sz w:val="28"/>
          <w:szCs w:val="20"/>
          <w:lang w:eastAsia="ru-RU"/>
        </w:rPr>
        <w:t>ПОЛОЖЕНИЕ</w:t>
      </w:r>
    </w:p>
    <w:p w:rsidR="00592D28" w:rsidRPr="00592D28" w:rsidRDefault="00592D28" w:rsidP="00592D28">
      <w:pPr>
        <w:shd w:val="clear" w:color="auto" w:fill="FFFFFF"/>
        <w:spacing w:before="100" w:beforeAutospacing="1" w:after="100" w:afterAutospacing="1" w:line="225" w:lineRule="atLeast"/>
        <w:jc w:val="center"/>
        <w:rPr>
          <w:rFonts w:ascii="Tahoma" w:eastAsia="Times New Roman" w:hAnsi="Tahoma" w:cs="Tahoma"/>
          <w:color w:val="000000"/>
          <w:sz w:val="36"/>
          <w:szCs w:val="20"/>
          <w:lang w:eastAsia="ru-RU"/>
        </w:rPr>
      </w:pPr>
      <w:r w:rsidRPr="00592D28">
        <w:rPr>
          <w:rFonts w:ascii="Tahoma" w:eastAsia="Times New Roman" w:hAnsi="Tahoma" w:cs="Tahoma"/>
          <w:b/>
          <w:bCs/>
          <w:color w:val="000000"/>
          <w:sz w:val="36"/>
          <w:szCs w:val="20"/>
          <w:lang w:eastAsia="ru-RU"/>
        </w:rPr>
        <w:t>о методическом совете</w:t>
      </w:r>
    </w:p>
    <w:p w:rsidR="00592D28" w:rsidRPr="00592D28" w:rsidRDefault="00592D28" w:rsidP="00592D28">
      <w:pPr>
        <w:shd w:val="clear" w:color="auto" w:fill="FFFFFF"/>
        <w:spacing w:before="100" w:beforeAutospacing="1" w:after="100" w:afterAutospacing="1" w:line="225" w:lineRule="atLeast"/>
        <w:jc w:val="center"/>
        <w:rPr>
          <w:rFonts w:ascii="Tahoma" w:eastAsia="Times New Roman" w:hAnsi="Tahoma" w:cs="Tahoma"/>
          <w:color w:val="000000"/>
          <w:sz w:val="32"/>
          <w:szCs w:val="20"/>
          <w:lang w:eastAsia="ru-RU"/>
        </w:rPr>
      </w:pPr>
      <w:r w:rsidRPr="00592D28">
        <w:rPr>
          <w:rFonts w:ascii="Tahoma" w:eastAsia="Times New Roman" w:hAnsi="Tahoma" w:cs="Tahoma"/>
          <w:b/>
          <w:bCs/>
          <w:color w:val="000000"/>
          <w:sz w:val="32"/>
          <w:szCs w:val="20"/>
          <w:lang w:eastAsia="ru-RU"/>
        </w:rPr>
        <w:t>МКОУ «</w:t>
      </w:r>
      <w:proofErr w:type="spellStart"/>
      <w:r w:rsidRPr="00592D28">
        <w:rPr>
          <w:rFonts w:ascii="Tahoma" w:eastAsia="Times New Roman" w:hAnsi="Tahoma" w:cs="Tahoma"/>
          <w:b/>
          <w:bCs/>
          <w:color w:val="000000"/>
          <w:sz w:val="32"/>
          <w:szCs w:val="20"/>
          <w:lang w:eastAsia="ru-RU"/>
        </w:rPr>
        <w:t>Цебаринская</w:t>
      </w:r>
      <w:proofErr w:type="spellEnd"/>
      <w:r w:rsidRPr="00592D28">
        <w:rPr>
          <w:rFonts w:ascii="Tahoma" w:eastAsia="Times New Roman" w:hAnsi="Tahoma" w:cs="Tahoma"/>
          <w:b/>
          <w:bCs/>
          <w:color w:val="000000"/>
          <w:sz w:val="32"/>
          <w:szCs w:val="20"/>
          <w:lang w:eastAsia="ru-RU"/>
        </w:rPr>
        <w:t xml:space="preserve"> СОШ»</w:t>
      </w:r>
    </w:p>
    <w:p w:rsidR="00592D28" w:rsidRPr="00592D28" w:rsidRDefault="00592D28" w:rsidP="00592D28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592D28" w:rsidRPr="00592D28" w:rsidRDefault="00592D28" w:rsidP="00592D28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1. Общие положения            </w:t>
      </w:r>
    </w:p>
    <w:p w:rsidR="00592D28" w:rsidRPr="00592D28" w:rsidRDefault="00592D28" w:rsidP="00592D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Настоящее Положение разработано в соответствии с Законом РФ «Об образовании в РФ», Типовым положением об образовательном учреждении, Уставом школы и регламентирует работу Методического совета школы.</w:t>
      </w:r>
    </w:p>
    <w:p w:rsidR="00592D28" w:rsidRPr="00592D28" w:rsidRDefault="00592D28" w:rsidP="00592D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Методический совет – коллективный общественный профессиональный орган, объединяющий на добровольной основе членов педагогического коллектива образовательного учреждения в целях осуществления руководства методической (научно-методической) деятельностью.</w:t>
      </w:r>
    </w:p>
    <w:p w:rsidR="00592D28" w:rsidRPr="00592D28" w:rsidRDefault="00592D28" w:rsidP="00592D2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Методический совет школы является основным структурным подразделением методической службы школы, обеспечивающим сопровождение </w:t>
      </w:r>
      <w:proofErr w:type="spellStart"/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учебно</w:t>
      </w:r>
      <w:proofErr w:type="spellEnd"/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– воспитательной, методической, инновационной работы в школе.</w:t>
      </w:r>
    </w:p>
    <w:p w:rsidR="00592D28" w:rsidRPr="00592D28" w:rsidRDefault="00592D28" w:rsidP="00592D2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Методический совет координирует работу подструктур методической службы школы (методические объединения, творческие группы), направленную на развитие научно – методического обеспечения образовательного процесса, инноваций, научно-исследовательской деятельности педагогического коллектива.</w:t>
      </w:r>
    </w:p>
    <w:p w:rsidR="00592D28" w:rsidRPr="00592D28" w:rsidRDefault="00592D28" w:rsidP="00592D28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592D28" w:rsidRPr="00592D28" w:rsidRDefault="00592D28" w:rsidP="00592D28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2. Цель и задачи деятельности</w:t>
      </w:r>
    </w:p>
    <w:p w:rsidR="00592D28" w:rsidRPr="00592D28" w:rsidRDefault="00592D28" w:rsidP="00592D28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592D28" w:rsidRPr="00592D28" w:rsidRDefault="00592D28" w:rsidP="00592D28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2.1. </w:t>
      </w:r>
      <w:r w:rsidRPr="00592D28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Цель:</w:t>
      </w: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обеспечить гибкость и оперативность методической работы образовательного учреждения, повышение квалификации учителей, формирование профессионально значимых качеств учителя, классного руководителя, воспитателя, педагога дополнительного образования, рост их профессионального мастерства.</w:t>
      </w:r>
    </w:p>
    <w:p w:rsidR="00592D28" w:rsidRPr="00592D28" w:rsidRDefault="00592D28" w:rsidP="00592D28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592D28" w:rsidRPr="00592D28" w:rsidRDefault="00592D28" w:rsidP="00592D28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2.2. </w:t>
      </w:r>
      <w:r w:rsidRPr="00592D28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Задачи</w:t>
      </w: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:</w:t>
      </w:r>
    </w:p>
    <w:p w:rsidR="00592D28" w:rsidRPr="00592D28" w:rsidRDefault="00592D28" w:rsidP="00592D2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создание сплоченного коллектива единомышленников, бережно сохраняющих традиции школы, стремящихся к постоянному профессиональному самосовершенствованию, развитию образовательных процессов в учреждении, повышению продуктивности преподавательской деятельности;</w:t>
      </w:r>
    </w:p>
    <w:p w:rsidR="00592D28" w:rsidRPr="00592D28" w:rsidRDefault="00592D28" w:rsidP="00592D2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создание условий для поиска и использования в </w:t>
      </w:r>
      <w:proofErr w:type="spellStart"/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воспитательно</w:t>
      </w:r>
      <w:proofErr w:type="spellEnd"/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-образовательном процессе современных методик, форм, средств и методов преподавания, современных образовательных технологий;</w:t>
      </w:r>
    </w:p>
    <w:p w:rsidR="00592D28" w:rsidRPr="00592D28" w:rsidRDefault="00592D28" w:rsidP="00592D2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изучение профессиональных достижений </w:t>
      </w:r>
      <w:proofErr w:type="spellStart"/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педработников</w:t>
      </w:r>
      <w:proofErr w:type="spellEnd"/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школы, обобщение положительного опыта и внедрение его в практику работы;</w:t>
      </w:r>
    </w:p>
    <w:p w:rsidR="00592D28" w:rsidRPr="00592D28" w:rsidRDefault="00592D28" w:rsidP="00592D2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создание условий для использования педагогами диагностических и мониторинговых методик по прогнозированию, обобщению и оценке результатов собственной деятельности;</w:t>
      </w:r>
    </w:p>
    <w:p w:rsidR="00592D28" w:rsidRPr="00592D28" w:rsidRDefault="00592D28" w:rsidP="00592D2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стимулирование инициативы и активизация творчества членов педагогического коллектива в научно-исследовательской, инновационной и другой творческой деятельности, направленной на совершенствование, обновление и развитие </w:t>
      </w:r>
      <w:proofErr w:type="spellStart"/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воспитательно</w:t>
      </w:r>
      <w:proofErr w:type="spellEnd"/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-образовательного процесса в учреждении и работы учителя;</w:t>
      </w:r>
    </w:p>
    <w:p w:rsidR="00592D28" w:rsidRPr="00592D28" w:rsidRDefault="00592D28" w:rsidP="00592D2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проведение первичной экспертизы стратегических документов образовательного учреждения (программ развития, образовательных и учебных программ, учебных планов);</w:t>
      </w:r>
    </w:p>
    <w:p w:rsidR="00592D28" w:rsidRPr="00592D28" w:rsidRDefault="00592D28" w:rsidP="00592D2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контролирование хода и результатов комплексных исследований, проектов, экспериментов, осуществляемых образовательным учреждением;</w:t>
      </w:r>
    </w:p>
    <w:p w:rsidR="00592D28" w:rsidRPr="00592D28" w:rsidRDefault="00592D28" w:rsidP="00592D2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анализ результатов педагогической деятельности, выявление и предупреждение ошибок, затруднений, перегрузки учащихся и учителей;</w:t>
      </w:r>
    </w:p>
    <w:p w:rsidR="00592D28" w:rsidRPr="00592D28" w:rsidRDefault="00592D28" w:rsidP="00592D2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внесение предложений по совершенствованию деятельности методических подструктур и участие в реализации этих предложений;</w:t>
      </w:r>
    </w:p>
    <w:p w:rsidR="00592D28" w:rsidRPr="00592D28" w:rsidRDefault="00592D28" w:rsidP="00592D2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обеспечение развития личностно ориентированной педагогической деятельности, условий для самообразования, самосовершенствования и самореализации личности педагога.</w:t>
      </w:r>
    </w:p>
    <w:p w:rsidR="00592D28" w:rsidRPr="00592D28" w:rsidRDefault="00592D28" w:rsidP="00592D2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Содержание деятельности</w:t>
      </w:r>
    </w:p>
    <w:p w:rsidR="00592D28" w:rsidRPr="00592D28" w:rsidRDefault="00592D28" w:rsidP="00592D28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592D28" w:rsidRPr="00592D28" w:rsidRDefault="00592D28" w:rsidP="00592D2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Содержание деятельности методического совета определяется целями и задачами работы образовательного учреждения, особенностями развития школы и образовательной политикой города.</w:t>
      </w:r>
    </w:p>
    <w:p w:rsidR="00592D28" w:rsidRPr="00592D28" w:rsidRDefault="00592D28" w:rsidP="00592D2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Содержание деятельности совета предусматривает повышение квалификации педагогических работников, совершенствование </w:t>
      </w:r>
      <w:proofErr w:type="spellStart"/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воспитательно</w:t>
      </w:r>
      <w:proofErr w:type="spellEnd"/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-образовательного процесса и состоит в следующем:</w:t>
      </w:r>
    </w:p>
    <w:p w:rsidR="00592D28" w:rsidRPr="00592D28" w:rsidRDefault="00592D28" w:rsidP="00592D28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выработка и согласование подходов к организации, осуществлению и оценке инновационной деятельности; организация научно-исследовательской, опытно-экспериментальной деятельности в школе;</w:t>
      </w:r>
    </w:p>
    <w:p w:rsidR="00592D28" w:rsidRPr="00592D28" w:rsidRDefault="00592D28" w:rsidP="00592D28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осуществление контроля и оказание поддержки в апробации инновационных учебных программ и реализации новых педагогических методик, технологий;</w:t>
      </w:r>
    </w:p>
    <w:p w:rsidR="00592D28" w:rsidRPr="00592D28" w:rsidRDefault="00592D28" w:rsidP="00592D28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обсуждение рабочих, инновационных, экспериментальных программ и рекомендация их педагогическому совету для обсуждения и утверждения;</w:t>
      </w:r>
    </w:p>
    <w:p w:rsidR="00592D28" w:rsidRPr="00592D28" w:rsidRDefault="00592D28" w:rsidP="00592D28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оценка и экспертиза результатов деятельности членов педагогического коллектива, рекомендации по аттестации учителей, представлению к званиям, наградам и другим поощрениям;</w:t>
      </w:r>
    </w:p>
    <w:p w:rsidR="00592D28" w:rsidRPr="00592D28" w:rsidRDefault="00592D28" w:rsidP="00592D28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участие в разработке вариативной части учебных планов;</w:t>
      </w:r>
    </w:p>
    <w:p w:rsidR="00592D28" w:rsidRPr="00592D28" w:rsidRDefault="00592D28" w:rsidP="00592D28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gramStart"/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организация общего руководства методической, научной, инновационной деятельностью, проведение школьных научно – практических конференций, педагогических чтений, семинаров, смотров, недель, методических дней, и пр.</w:t>
      </w:r>
      <w:proofErr w:type="gramEnd"/>
    </w:p>
    <w:p w:rsidR="00592D28" w:rsidRPr="00592D28" w:rsidRDefault="00592D28" w:rsidP="00592D28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анализ и рекомендации к печати и внедрению методических пособий, программ и других наработок методической деятельности образовательного учреждения;</w:t>
      </w:r>
    </w:p>
    <w:p w:rsidR="00592D28" w:rsidRPr="00592D28" w:rsidRDefault="00592D28" w:rsidP="00592D28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планирование и организация работы временных творческих групп, которые создаются по инициативе учителей, руководителей школы с целью изучения, обобщения опыта и решения проблем развития школы, а также для разработки инновационных программ, организации диагностических и мониторинговых исследований, разработки новых технологий, стратегических направлений </w:t>
      </w: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деятельности школы, изучения социальных запросов к образовательному учреждению;</w:t>
      </w:r>
    </w:p>
    <w:p w:rsidR="00592D28" w:rsidRPr="00592D28" w:rsidRDefault="00592D28" w:rsidP="00592D28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рассмотрение и оценка интегрированных учебных программ по изучаемым предметам и согласование их с программами смежных дисциплин для более полного обеспечения усвоения учащимися требований государственных образовательных стандартов;</w:t>
      </w:r>
    </w:p>
    <w:p w:rsidR="00592D28" w:rsidRPr="00592D28" w:rsidRDefault="00592D28" w:rsidP="00592D28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рассмотрение вопросов организации, руководства и контроля исследовательской работой учащихся;</w:t>
      </w:r>
    </w:p>
    <w:p w:rsidR="00592D28" w:rsidRPr="00592D28" w:rsidRDefault="00592D28" w:rsidP="00592D28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определение направлений работы «Школы молодого учителя» и наставничества;</w:t>
      </w:r>
    </w:p>
    <w:p w:rsidR="00592D28" w:rsidRPr="00592D28" w:rsidRDefault="00592D28" w:rsidP="00592D28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изучение нормативной и методической документации по вопросам образования;</w:t>
      </w:r>
    </w:p>
    <w:p w:rsidR="00592D28" w:rsidRPr="00592D28" w:rsidRDefault="00592D28" w:rsidP="00592D28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анализ и первичная экспертиза программ курсов по выбору, их рекомендация на утверждение в установленном порядке в вышестоящих инстанциях;</w:t>
      </w:r>
    </w:p>
    <w:p w:rsidR="00592D28" w:rsidRPr="00592D28" w:rsidRDefault="00592D28" w:rsidP="00592D28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утверждение проектов локальных актов образовательного учреждения;</w:t>
      </w:r>
    </w:p>
    <w:p w:rsidR="00592D28" w:rsidRPr="00592D28" w:rsidRDefault="00592D28" w:rsidP="00592D28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выработка единых требований к оценке результатов освоения </w:t>
      </w:r>
      <w:proofErr w:type="gramStart"/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обучающимися</w:t>
      </w:r>
      <w:proofErr w:type="gramEnd"/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учебных программ;</w:t>
      </w:r>
    </w:p>
    <w:p w:rsidR="00592D28" w:rsidRPr="00592D28" w:rsidRDefault="00592D28" w:rsidP="00592D28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обобщение и распространение передового педагогического опыта.</w:t>
      </w:r>
    </w:p>
    <w:p w:rsidR="00592D28" w:rsidRPr="00592D28" w:rsidRDefault="00592D28" w:rsidP="00592D28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592D28" w:rsidRPr="00592D28" w:rsidRDefault="00592D28" w:rsidP="00592D2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Структура и организация деятельности.</w:t>
      </w:r>
    </w:p>
    <w:p w:rsidR="00592D28" w:rsidRPr="00592D28" w:rsidRDefault="00592D28" w:rsidP="00592D28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592D28" w:rsidRPr="00592D28" w:rsidRDefault="00592D28" w:rsidP="00592D28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4.1. Методический совет создается, реорганизуется и ликвидируется приказом директора школы.</w:t>
      </w:r>
    </w:p>
    <w:p w:rsidR="00592D28" w:rsidRPr="00592D28" w:rsidRDefault="00592D28" w:rsidP="00592D28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4.2. Методический совет подчиняется педагогическому совету школы, строит свою работу с учетом решений педагогических советов.</w:t>
      </w:r>
    </w:p>
    <w:p w:rsidR="00592D28" w:rsidRPr="00592D28" w:rsidRDefault="00592D28" w:rsidP="00592D28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4.3.Членами методического совета являются руководители школьных методических объединений, заместители директора по учебно-воспитательной работе, творчески работающие педагоги, учителя, имеющие высшую квалификационную категорию.</w:t>
      </w:r>
    </w:p>
    <w:p w:rsidR="00592D28" w:rsidRPr="00592D28" w:rsidRDefault="00592D28" w:rsidP="00592D28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4.4. В составе совета могут формироваться секции по различным направлениям деятельности (проектно-исследовательская, инновационная, диагностика, разработка содержания и т. п.).</w:t>
      </w:r>
    </w:p>
    <w:p w:rsidR="00592D28" w:rsidRPr="00592D28" w:rsidRDefault="00592D28" w:rsidP="00592D28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4.5. Работа совета осуществляется на основе годового плана, который составляется председателем методического совета, рассматривается на заседании методического совета, согласовывается с директором школы и утверждается на заседании педагогического совета ОУ.</w:t>
      </w:r>
    </w:p>
    <w:p w:rsidR="00592D28" w:rsidRPr="00592D28" w:rsidRDefault="00592D28" w:rsidP="00592D28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4.6. Периодичность заседаний совета определяется его членами (рекомендуется проводить не реже одного раза в четверть).</w:t>
      </w:r>
    </w:p>
    <w:p w:rsidR="00592D28" w:rsidRPr="00592D28" w:rsidRDefault="00592D28" w:rsidP="00592D28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592D28" w:rsidRPr="00592D28" w:rsidRDefault="00592D28" w:rsidP="00592D28">
      <w:pPr>
        <w:shd w:val="clear" w:color="auto" w:fill="FFFFFF"/>
        <w:spacing w:before="100" w:beforeAutospacing="1" w:after="100" w:afterAutospacing="1" w:line="225" w:lineRule="atLeast"/>
        <w:ind w:left="-54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5. Деятельность школьного Методического Совета</w:t>
      </w:r>
    </w:p>
    <w:p w:rsidR="00592D28" w:rsidRPr="00592D28" w:rsidRDefault="00592D28" w:rsidP="00592D28">
      <w:pPr>
        <w:shd w:val="clear" w:color="auto" w:fill="FFFFFF"/>
        <w:spacing w:before="100" w:beforeAutospacing="1" w:after="100" w:afterAutospacing="1" w:line="225" w:lineRule="atLeast"/>
        <w:ind w:left="-54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592D28" w:rsidRPr="00592D28" w:rsidRDefault="00592D28" w:rsidP="00592D28">
      <w:pPr>
        <w:shd w:val="clear" w:color="auto" w:fill="FFFFFF"/>
        <w:spacing w:before="100" w:beforeAutospacing="1" w:after="100" w:afterAutospacing="1" w:line="225" w:lineRule="atLeast"/>
        <w:ind w:left="-54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5.1. Основными формами работы методического совета являются:</w:t>
      </w:r>
    </w:p>
    <w:p w:rsidR="00592D28" w:rsidRPr="00592D28" w:rsidRDefault="00592D28" w:rsidP="00592D2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заседания, посвященные вопросам методики обучения и воспитания </w:t>
      </w:r>
      <w:proofErr w:type="gramStart"/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обучающихся</w:t>
      </w:r>
      <w:proofErr w:type="gramEnd"/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;</w:t>
      </w:r>
    </w:p>
    <w:p w:rsidR="00592D28" w:rsidRPr="00592D28" w:rsidRDefault="00592D28" w:rsidP="00592D2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круглые столы, семинары по учебно-методическим проблемам, которые проводятся в течение учебного года в соответствии с планом методической работы школы</w:t>
      </w:r>
      <w:proofErr w:type="gramStart"/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.</w:t>
      </w:r>
      <w:proofErr w:type="gramEnd"/>
    </w:p>
    <w:p w:rsidR="00592D28" w:rsidRPr="00592D28" w:rsidRDefault="00592D28" w:rsidP="00592D28">
      <w:pPr>
        <w:shd w:val="clear" w:color="auto" w:fill="FFFFFF"/>
        <w:spacing w:before="100" w:beforeAutospacing="1" w:after="100" w:afterAutospacing="1" w:line="225" w:lineRule="atLeast"/>
        <w:ind w:left="-54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5.2. Руководитель методического совета школы назначается приказом директора школы.</w:t>
      </w:r>
    </w:p>
    <w:p w:rsidR="00592D28" w:rsidRPr="00592D28" w:rsidRDefault="00592D28" w:rsidP="00592D28">
      <w:pPr>
        <w:shd w:val="clear" w:color="auto" w:fill="FFFFFF"/>
        <w:spacing w:before="100" w:beforeAutospacing="1" w:after="100" w:afterAutospacing="1" w:line="225" w:lineRule="atLeast"/>
        <w:ind w:left="567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5.3. Секретарь методического совета школы избирается на год из числа членов методического совета на первом заседании открытым голосованием.</w:t>
      </w:r>
    </w:p>
    <w:p w:rsidR="00592D28" w:rsidRPr="00592D28" w:rsidRDefault="00592D28" w:rsidP="00592D28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592D28" w:rsidRPr="00592D28" w:rsidRDefault="00592D28" w:rsidP="00592D28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                                    6.   Права методического совета</w:t>
      </w:r>
    </w:p>
    <w:p w:rsidR="00592D28" w:rsidRPr="00592D28" w:rsidRDefault="00592D28" w:rsidP="00592D28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6.1. Методический совет имеет право:</w:t>
      </w:r>
    </w:p>
    <w:p w:rsidR="00592D28" w:rsidRPr="00592D28" w:rsidRDefault="00592D28" w:rsidP="00592D28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6.1.1 готовить предложения и рекомендовать учителей для повышения квалификационной категории;</w:t>
      </w:r>
    </w:p>
    <w:p w:rsidR="00592D28" w:rsidRPr="00592D28" w:rsidRDefault="00592D28" w:rsidP="00592D28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6.1.2. выдвигать предложения об улучшении учебного процесса в школе;</w:t>
      </w:r>
    </w:p>
    <w:p w:rsidR="00592D28" w:rsidRPr="00592D28" w:rsidRDefault="00592D28" w:rsidP="00592D28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6.1.3. ставить вопрос о публикации материалов о передовом педагогическом опыте, накопленном в методических объединениях;</w:t>
      </w:r>
    </w:p>
    <w:p w:rsidR="00592D28" w:rsidRPr="00592D28" w:rsidRDefault="00592D28" w:rsidP="00592D28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6.1.4. ставить вопрос перед администрацией школы о поощрении сотрудников за активное участие в опытно-поисковой, экспериментальной, научно-методической и проектно-исследовательской деятельности;</w:t>
      </w:r>
    </w:p>
    <w:p w:rsidR="00592D28" w:rsidRPr="00592D28" w:rsidRDefault="00592D28" w:rsidP="00592D28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6.1.5. рекомендовать учителям различные формы повышения квалификации;</w:t>
      </w:r>
    </w:p>
    <w:p w:rsidR="00592D28" w:rsidRPr="00592D28" w:rsidRDefault="00592D28" w:rsidP="00592D28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6.1.6. выдвигать учителей для участия в профессиональных конкурсах.</w:t>
      </w:r>
    </w:p>
    <w:p w:rsidR="00592D28" w:rsidRPr="00592D28" w:rsidRDefault="00592D28" w:rsidP="00592D28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592D28" w:rsidRPr="00592D28" w:rsidRDefault="00592D28" w:rsidP="00592D28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7. Контроль деятельности методического совета.</w:t>
      </w:r>
    </w:p>
    <w:p w:rsidR="00592D28" w:rsidRPr="00592D28" w:rsidRDefault="00592D28" w:rsidP="00592D28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7.1. В своей деятельности Совет подотчетен педагогическому совету школы.</w:t>
      </w:r>
    </w:p>
    <w:p w:rsidR="00592D28" w:rsidRPr="00592D28" w:rsidRDefault="00592D28" w:rsidP="00592D28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7.2. Контроль деятельности методического совета осуществляется директором в соответствии с планами методической работы и </w:t>
      </w:r>
      <w:proofErr w:type="spellStart"/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внутришкольного</w:t>
      </w:r>
      <w:proofErr w:type="spellEnd"/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контроля.</w:t>
      </w:r>
    </w:p>
    <w:p w:rsidR="00592D28" w:rsidRPr="00592D28" w:rsidRDefault="00592D28" w:rsidP="00592D28">
      <w:pPr>
        <w:shd w:val="clear" w:color="auto" w:fill="FFFFFF"/>
        <w:spacing w:before="100" w:beforeAutospacing="1" w:after="100" w:afterAutospacing="1" w:line="225" w:lineRule="atLeast"/>
        <w:ind w:left="-54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592D28" w:rsidRPr="00592D28" w:rsidRDefault="00592D28" w:rsidP="00592D28">
      <w:pPr>
        <w:shd w:val="clear" w:color="auto" w:fill="FFFFFF"/>
        <w:spacing w:before="100" w:beforeAutospacing="1" w:after="100" w:afterAutospacing="1" w:line="225" w:lineRule="atLeast"/>
        <w:ind w:left="-54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592D28" w:rsidRPr="00592D28" w:rsidRDefault="00592D28" w:rsidP="00592D28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                                    8. Документы Методического совета.</w:t>
      </w:r>
    </w:p>
    <w:p w:rsidR="00592D28" w:rsidRPr="00592D28" w:rsidRDefault="00592D28" w:rsidP="00592D28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592D28" w:rsidRPr="00592D28" w:rsidRDefault="00592D28" w:rsidP="00592D28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8.1. Для регламентации работы методического совета необходимы следующие документы:</w:t>
      </w:r>
    </w:p>
    <w:p w:rsidR="00592D28" w:rsidRPr="00592D28" w:rsidRDefault="00592D28" w:rsidP="00592D28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8.1.1. Положение о методическом совете школы;</w:t>
      </w:r>
    </w:p>
    <w:p w:rsidR="00592D28" w:rsidRPr="00592D28" w:rsidRDefault="00592D28" w:rsidP="00592D28">
      <w:pPr>
        <w:shd w:val="clear" w:color="auto" w:fill="FFFFFF"/>
        <w:spacing w:before="100" w:beforeAutospacing="1" w:after="100" w:afterAutospacing="1" w:line="225" w:lineRule="atLeast"/>
        <w:ind w:left="709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8.1.2. приказ директора школы о составе методического совета и назначении на должность  председателя методического совета;</w:t>
      </w:r>
    </w:p>
    <w:p w:rsidR="00592D28" w:rsidRPr="00592D28" w:rsidRDefault="00592D28" w:rsidP="00592D28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8.1.3. анализ работы методического совета за прошедший учебный год;</w:t>
      </w:r>
    </w:p>
    <w:p w:rsidR="00592D28" w:rsidRPr="00592D28" w:rsidRDefault="00592D28" w:rsidP="00592D28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8.1.4. план работы на текущий учебный год;</w:t>
      </w:r>
    </w:p>
    <w:p w:rsidR="00592D28" w:rsidRPr="00592D28" w:rsidRDefault="00592D28" w:rsidP="00592D28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8.1.5. база данных об учителях (АСИОУ);</w:t>
      </w:r>
    </w:p>
    <w:p w:rsidR="00592D28" w:rsidRPr="00592D28" w:rsidRDefault="00592D28" w:rsidP="00592D28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8.1.6. сведения об индивидуальных темах методической работы учителей;</w:t>
      </w:r>
    </w:p>
    <w:p w:rsidR="00592D28" w:rsidRPr="00592D28" w:rsidRDefault="00592D28" w:rsidP="00592D28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8.1.7. планы проведения предметных недель;</w:t>
      </w:r>
    </w:p>
    <w:p w:rsidR="00592D28" w:rsidRPr="00592D28" w:rsidRDefault="00592D28" w:rsidP="00592D28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8.1.8. сроки проведения школьных туров конкурсов и олимпиад;</w:t>
      </w:r>
    </w:p>
    <w:p w:rsidR="00592D28" w:rsidRPr="00592D28" w:rsidRDefault="00592D28" w:rsidP="00592D28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8.1.9. списки УМК по предметам;</w:t>
      </w:r>
    </w:p>
    <w:p w:rsidR="00592D28" w:rsidRPr="00592D28" w:rsidRDefault="00592D28" w:rsidP="00592D28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8.1.10. Положения о конкурсах и школьном туре олимпиад;</w:t>
      </w:r>
    </w:p>
    <w:p w:rsidR="00592D28" w:rsidRPr="00592D28" w:rsidRDefault="00592D28" w:rsidP="00592D28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592D2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8.1.12. протоколы заседаний методического совета.</w:t>
      </w:r>
    </w:p>
    <w:p w:rsidR="00AD59C8" w:rsidRDefault="00AD59C8"/>
    <w:sectPr w:rsidR="00AD5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F2266"/>
    <w:multiLevelType w:val="multilevel"/>
    <w:tmpl w:val="96D4D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B24FF1"/>
    <w:multiLevelType w:val="multilevel"/>
    <w:tmpl w:val="18307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703F55"/>
    <w:multiLevelType w:val="multilevel"/>
    <w:tmpl w:val="A56EE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025B5D"/>
    <w:multiLevelType w:val="multilevel"/>
    <w:tmpl w:val="6ACEC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787E03"/>
    <w:multiLevelType w:val="multilevel"/>
    <w:tmpl w:val="08CCE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774FD6"/>
    <w:multiLevelType w:val="multilevel"/>
    <w:tmpl w:val="21BC7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5"/>
  </w:num>
  <w:num w:numId="6">
    <w:abstractNumId w:val="4"/>
    <w:lvlOverride w:ilvl="0">
      <w:startOverride w:val="3"/>
    </w:lvlOverride>
  </w:num>
  <w:num w:numId="7">
    <w:abstractNumId w:val="0"/>
    <w:lvlOverride w:ilvl="0">
      <w:startOverride w:val="3"/>
    </w:lvlOverride>
  </w:num>
  <w:num w:numId="8">
    <w:abstractNumId w:val="0"/>
    <w:lvlOverride w:ilvl="0">
      <w:startOverride w:val="3"/>
    </w:lvlOverride>
  </w:num>
  <w:num w:numId="9">
    <w:abstractNumId w:val="2"/>
    <w:lvlOverride w:ilvl="0">
      <w:startOverride w:val="4"/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D28"/>
    <w:rsid w:val="00592D28"/>
    <w:rsid w:val="00AD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92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592D2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92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592D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8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1399</Words>
  <Characters>7978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Abdulyasir</dc:creator>
  <cp:lastModifiedBy>Abdulyasir</cp:lastModifiedBy>
  <cp:revision>2</cp:revision>
  <dcterms:created xsi:type="dcterms:W3CDTF">2018-02-07T09:48:00Z</dcterms:created>
  <dcterms:modified xsi:type="dcterms:W3CDTF">2018-02-07T09:53:00Z</dcterms:modified>
</cp:coreProperties>
</file>