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0E" w:rsidRDefault="00E3246D" w:rsidP="00C00E75">
      <w:pPr>
        <w:spacing w:line="276" w:lineRule="auto"/>
        <w:jc w:val="center"/>
        <w:rPr>
          <w:b/>
          <w:i/>
          <w:color w:val="C0000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color w:val="C0000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МКОУ Цебаринская СОШ </w:t>
      </w:r>
    </w:p>
    <w:p w:rsidR="003D062D" w:rsidRDefault="003D062D" w:rsidP="00C00E75">
      <w:pPr>
        <w:spacing w:line="276" w:lineRule="auto"/>
        <w:jc w:val="center"/>
        <w:rPr>
          <w:b/>
          <w:i/>
          <w:color w:val="C0000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D062D" w:rsidRPr="00E3246D" w:rsidRDefault="003D062D" w:rsidP="00C00E75">
      <w:pPr>
        <w:spacing w:line="276" w:lineRule="auto"/>
        <w:jc w:val="center"/>
        <w:rPr>
          <w:b/>
          <w:i/>
          <w:color w:val="C0000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00E75" w:rsidRPr="0003570E" w:rsidRDefault="00C00E75" w:rsidP="00E3246D">
      <w:pPr>
        <w:spacing w:line="276" w:lineRule="auto"/>
        <w:jc w:val="center"/>
        <w:rPr>
          <w:b/>
          <w:i/>
          <w:color w:val="C00000"/>
          <w:sz w:val="7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70E">
        <w:rPr>
          <w:b/>
          <w:i/>
          <w:color w:val="C00000"/>
          <w:sz w:val="7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План работы школьного методического объединения учителей</w:t>
      </w:r>
    </w:p>
    <w:p w:rsidR="00C00E75" w:rsidRPr="0003570E" w:rsidRDefault="00C00E75" w:rsidP="00E3246D">
      <w:pPr>
        <w:spacing w:line="276" w:lineRule="auto"/>
        <w:jc w:val="center"/>
        <w:rPr>
          <w:b/>
          <w:i/>
          <w:color w:val="C00000"/>
          <w:sz w:val="7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70E">
        <w:rPr>
          <w:b/>
          <w:i/>
          <w:color w:val="C00000"/>
          <w:sz w:val="7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естествен</w:t>
      </w:r>
      <w:r w:rsidR="00CC5731">
        <w:rPr>
          <w:b/>
          <w:i/>
          <w:color w:val="C00000"/>
          <w:sz w:val="7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но-математического цикла на 2018-2019</w:t>
      </w:r>
      <w:r w:rsidRPr="0003570E">
        <w:rPr>
          <w:b/>
          <w:i/>
          <w:color w:val="C00000"/>
          <w:sz w:val="7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учебный год.</w:t>
      </w:r>
    </w:p>
    <w:p w:rsidR="0003570E" w:rsidRDefault="0003570E" w:rsidP="003D062D">
      <w:pPr>
        <w:pStyle w:val="a3"/>
        <w:spacing w:line="480" w:lineRule="auto"/>
        <w:ind w:left="0"/>
        <w:rPr>
          <w:rFonts w:ascii="Times New Roman" w:hAnsi="Times New Roman"/>
          <w:b/>
          <w:i/>
          <w:color w:val="002060"/>
          <w:sz w:val="36"/>
          <w:szCs w:val="28"/>
        </w:rPr>
      </w:pPr>
    </w:p>
    <w:p w:rsidR="00C00E75" w:rsidRDefault="00C00E75" w:rsidP="0003570E">
      <w:pPr>
        <w:pStyle w:val="a3"/>
        <w:spacing w:line="480" w:lineRule="auto"/>
        <w:ind w:left="0"/>
        <w:jc w:val="center"/>
        <w:rPr>
          <w:rFonts w:ascii="Times New Roman" w:hAnsi="Times New Roman"/>
          <w:b/>
          <w:i/>
          <w:color w:val="002060"/>
          <w:sz w:val="36"/>
          <w:szCs w:val="28"/>
        </w:rPr>
      </w:pPr>
      <w:r w:rsidRPr="0003570E">
        <w:rPr>
          <w:rFonts w:ascii="Times New Roman" w:hAnsi="Times New Roman"/>
          <w:b/>
          <w:i/>
          <w:color w:val="002060"/>
          <w:sz w:val="36"/>
          <w:szCs w:val="28"/>
        </w:rPr>
        <w:t>Состав МО:</w:t>
      </w:r>
    </w:p>
    <w:p w:rsidR="00491B46" w:rsidRPr="0003570E" w:rsidRDefault="00491B46" w:rsidP="0003570E">
      <w:pPr>
        <w:pStyle w:val="a3"/>
        <w:spacing w:line="480" w:lineRule="auto"/>
        <w:ind w:left="0"/>
        <w:jc w:val="center"/>
        <w:rPr>
          <w:rFonts w:ascii="Times New Roman" w:hAnsi="Times New Roman"/>
          <w:i/>
          <w:color w:val="002060"/>
          <w:sz w:val="36"/>
          <w:szCs w:val="28"/>
        </w:rPr>
      </w:pPr>
    </w:p>
    <w:p w:rsidR="00C00E75" w:rsidRPr="0003570E" w:rsidRDefault="00C00E75" w:rsidP="0003570E">
      <w:pPr>
        <w:pStyle w:val="a3"/>
        <w:spacing w:line="480" w:lineRule="auto"/>
        <w:ind w:left="0"/>
        <w:jc w:val="center"/>
        <w:rPr>
          <w:rFonts w:ascii="Times New Roman" w:hAnsi="Times New Roman"/>
          <w:color w:val="385623" w:themeColor="accent6" w:themeShade="80"/>
          <w:sz w:val="28"/>
          <w:szCs w:val="28"/>
        </w:rPr>
      </w:pPr>
      <w:r w:rsidRPr="0003570E">
        <w:rPr>
          <w:rFonts w:ascii="Times New Roman" w:hAnsi="Times New Roman"/>
          <w:b/>
          <w:color w:val="002060"/>
          <w:sz w:val="28"/>
          <w:szCs w:val="28"/>
        </w:rPr>
        <w:t>Руководитель МО</w:t>
      </w:r>
      <w:r w:rsidR="00A8686C" w:rsidRPr="0003570E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A8686C" w:rsidRPr="0003570E">
        <w:rPr>
          <w:rFonts w:ascii="Times New Roman" w:hAnsi="Times New Roman"/>
          <w:b/>
          <w:color w:val="385623" w:themeColor="accent6" w:themeShade="80"/>
          <w:sz w:val="28"/>
          <w:szCs w:val="28"/>
        </w:rPr>
        <w:t>-</w:t>
      </w:r>
      <w:r w:rsidRPr="0003570E">
        <w:rPr>
          <w:rFonts w:ascii="Times New Roman" w:hAnsi="Times New Roman"/>
          <w:b/>
          <w:color w:val="385623" w:themeColor="accent6" w:themeShade="80"/>
          <w:sz w:val="28"/>
          <w:szCs w:val="28"/>
        </w:rPr>
        <w:t xml:space="preserve"> </w:t>
      </w:r>
      <w:r w:rsidR="00B01D68" w:rsidRPr="0003570E">
        <w:rPr>
          <w:rFonts w:ascii="Times New Roman" w:hAnsi="Times New Roman"/>
          <w:color w:val="385623" w:themeColor="accent6" w:themeShade="80"/>
          <w:sz w:val="28"/>
          <w:szCs w:val="28"/>
        </w:rPr>
        <w:t>Абакаров Рамазан К</w:t>
      </w:r>
      <w:r w:rsidR="00A8686C" w:rsidRPr="0003570E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урамагомедович – учитель </w:t>
      </w:r>
      <w:proofErr w:type="gramStart"/>
      <w:r w:rsidR="0003570E" w:rsidRPr="0003570E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физики,  </w:t>
      </w:r>
      <w:r w:rsidR="00A8686C" w:rsidRPr="0003570E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</w:t>
      </w:r>
      <w:proofErr w:type="gramEnd"/>
      <w:r w:rsidR="00A8686C" w:rsidRPr="0003570E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            математики  и </w:t>
      </w:r>
      <w:r w:rsidR="00B01D68" w:rsidRPr="0003570E">
        <w:rPr>
          <w:rFonts w:ascii="Times New Roman" w:hAnsi="Times New Roman"/>
          <w:color w:val="385623" w:themeColor="accent6" w:themeShade="80"/>
          <w:sz w:val="28"/>
          <w:szCs w:val="28"/>
        </w:rPr>
        <w:t>информатики</w:t>
      </w:r>
    </w:p>
    <w:p w:rsidR="00B01D68" w:rsidRPr="0003570E" w:rsidRDefault="00A8686C" w:rsidP="00CC5731">
      <w:pPr>
        <w:pStyle w:val="a3"/>
        <w:spacing w:line="480" w:lineRule="auto"/>
        <w:ind w:left="0"/>
        <w:jc w:val="both"/>
        <w:rPr>
          <w:rFonts w:ascii="Times New Roman" w:hAnsi="Times New Roman"/>
          <w:color w:val="385623" w:themeColor="accent6" w:themeShade="80"/>
          <w:sz w:val="28"/>
          <w:szCs w:val="28"/>
        </w:rPr>
      </w:pPr>
      <w:r w:rsidRPr="0003570E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         </w:t>
      </w:r>
      <w:r w:rsidR="00491B46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              </w:t>
      </w:r>
      <w:r w:rsidRPr="0003570E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</w:t>
      </w:r>
      <w:proofErr w:type="spellStart"/>
      <w:r w:rsidR="00CC5731">
        <w:rPr>
          <w:rFonts w:ascii="Times New Roman" w:hAnsi="Times New Roman"/>
          <w:color w:val="385623" w:themeColor="accent6" w:themeShade="80"/>
          <w:sz w:val="28"/>
          <w:szCs w:val="28"/>
        </w:rPr>
        <w:t>Ахмеднабиев</w:t>
      </w:r>
      <w:proofErr w:type="spellEnd"/>
      <w:r w:rsidR="00CC5731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</w:t>
      </w:r>
      <w:proofErr w:type="spellStart"/>
      <w:proofErr w:type="gramStart"/>
      <w:r w:rsidR="00CC5731">
        <w:rPr>
          <w:rFonts w:ascii="Times New Roman" w:hAnsi="Times New Roman"/>
          <w:color w:val="385623" w:themeColor="accent6" w:themeShade="80"/>
          <w:sz w:val="28"/>
          <w:szCs w:val="28"/>
        </w:rPr>
        <w:t>Назирбег</w:t>
      </w:r>
      <w:proofErr w:type="spellEnd"/>
      <w:r w:rsidR="00B01D68" w:rsidRPr="0003570E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</w:t>
      </w:r>
      <w:r w:rsidR="00C00E75" w:rsidRPr="0003570E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</w:t>
      </w:r>
      <w:proofErr w:type="spellStart"/>
      <w:r w:rsidR="00CC5731">
        <w:rPr>
          <w:rFonts w:ascii="Times New Roman" w:hAnsi="Times New Roman"/>
          <w:color w:val="385623" w:themeColor="accent6" w:themeShade="80"/>
          <w:sz w:val="28"/>
          <w:szCs w:val="28"/>
        </w:rPr>
        <w:t>А</w:t>
      </w:r>
      <w:r w:rsidR="00491B46">
        <w:rPr>
          <w:rFonts w:ascii="Times New Roman" w:hAnsi="Times New Roman"/>
          <w:color w:val="385623" w:themeColor="accent6" w:themeShade="80"/>
          <w:sz w:val="28"/>
          <w:szCs w:val="28"/>
        </w:rPr>
        <w:t>хмеднабиевич</w:t>
      </w:r>
      <w:proofErr w:type="spellEnd"/>
      <w:proofErr w:type="gramEnd"/>
      <w:r w:rsidR="00CC5731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– учитель химии и биологии</w:t>
      </w:r>
    </w:p>
    <w:p w:rsidR="00C35213" w:rsidRPr="0003570E" w:rsidRDefault="00C35213" w:rsidP="00CC5731">
      <w:pPr>
        <w:pStyle w:val="a3"/>
        <w:spacing w:line="480" w:lineRule="auto"/>
        <w:ind w:left="0"/>
        <w:jc w:val="center"/>
        <w:rPr>
          <w:rFonts w:ascii="Times New Roman" w:hAnsi="Times New Roman"/>
          <w:color w:val="385623" w:themeColor="accent6" w:themeShade="80"/>
          <w:sz w:val="28"/>
          <w:szCs w:val="28"/>
        </w:rPr>
      </w:pPr>
      <w:r w:rsidRPr="0003570E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       </w:t>
      </w:r>
      <w:r w:rsidR="00491B46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  </w:t>
      </w:r>
      <w:r w:rsidRPr="0003570E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 </w:t>
      </w:r>
      <w:proofErr w:type="spellStart"/>
      <w:r w:rsidRPr="0003570E">
        <w:rPr>
          <w:rFonts w:ascii="Times New Roman" w:hAnsi="Times New Roman"/>
          <w:color w:val="385623" w:themeColor="accent6" w:themeShade="80"/>
          <w:sz w:val="28"/>
          <w:szCs w:val="28"/>
        </w:rPr>
        <w:t>Абдулмажидов</w:t>
      </w:r>
      <w:proofErr w:type="spellEnd"/>
      <w:r w:rsidRPr="0003570E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Курбан</w:t>
      </w:r>
      <w:r w:rsidR="00491B46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</w:t>
      </w:r>
      <w:proofErr w:type="spellStart"/>
      <w:r w:rsidR="00491B46">
        <w:rPr>
          <w:rFonts w:ascii="Times New Roman" w:hAnsi="Times New Roman"/>
          <w:color w:val="385623" w:themeColor="accent6" w:themeShade="80"/>
          <w:sz w:val="28"/>
          <w:szCs w:val="28"/>
        </w:rPr>
        <w:t>Гусенович</w:t>
      </w:r>
      <w:proofErr w:type="spellEnd"/>
      <w:r w:rsidRPr="0003570E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– учитель начальных классов.</w:t>
      </w:r>
    </w:p>
    <w:p w:rsidR="00CC5731" w:rsidRDefault="00CC5731" w:rsidP="00CC5731">
      <w:pPr>
        <w:pStyle w:val="a3"/>
        <w:spacing w:line="480" w:lineRule="auto"/>
        <w:ind w:left="0"/>
        <w:jc w:val="center"/>
        <w:rPr>
          <w:rFonts w:ascii="Times New Roman" w:hAnsi="Times New Roman"/>
          <w:color w:val="385623" w:themeColor="accent6" w:themeShade="80"/>
          <w:sz w:val="28"/>
          <w:szCs w:val="28"/>
        </w:rPr>
      </w:pPr>
      <w:r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              </w:t>
      </w:r>
      <w:r w:rsidRPr="0003570E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Давудов </w:t>
      </w:r>
      <w:proofErr w:type="spellStart"/>
      <w:r w:rsidRPr="0003570E">
        <w:rPr>
          <w:rFonts w:ascii="Times New Roman" w:hAnsi="Times New Roman"/>
          <w:color w:val="385623" w:themeColor="accent6" w:themeShade="80"/>
          <w:sz w:val="28"/>
          <w:szCs w:val="28"/>
        </w:rPr>
        <w:t>Абдулкаг</w:t>
      </w:r>
      <w:r>
        <w:rPr>
          <w:rFonts w:ascii="Times New Roman" w:hAnsi="Times New Roman"/>
          <w:color w:val="385623" w:themeColor="accent6" w:themeShade="80"/>
          <w:sz w:val="28"/>
          <w:szCs w:val="28"/>
        </w:rPr>
        <w:t>ар</w:t>
      </w:r>
      <w:proofErr w:type="spellEnd"/>
      <w:r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85623" w:themeColor="accent6" w:themeShade="80"/>
          <w:sz w:val="28"/>
          <w:szCs w:val="28"/>
        </w:rPr>
        <w:t>Иманович</w:t>
      </w:r>
      <w:proofErr w:type="spellEnd"/>
      <w:r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– учитель географии и астрономии</w:t>
      </w:r>
    </w:p>
    <w:p w:rsidR="00C35213" w:rsidRPr="0003570E" w:rsidRDefault="00491B46" w:rsidP="00491B46">
      <w:pPr>
        <w:pStyle w:val="a3"/>
        <w:spacing w:line="480" w:lineRule="auto"/>
        <w:ind w:left="0"/>
        <w:rPr>
          <w:rFonts w:ascii="Times New Roman" w:hAnsi="Times New Roman"/>
          <w:color w:val="385623" w:themeColor="accent6" w:themeShade="80"/>
          <w:sz w:val="28"/>
          <w:szCs w:val="28"/>
        </w:rPr>
      </w:pPr>
      <w:r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color w:val="385623" w:themeColor="accent6" w:themeShade="80"/>
          <w:sz w:val="28"/>
          <w:szCs w:val="28"/>
        </w:rPr>
        <w:t>Абдулкаримов</w:t>
      </w:r>
      <w:proofErr w:type="spellEnd"/>
      <w:r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Магомед Исаевич</w:t>
      </w:r>
      <w:r w:rsidR="00CC5731" w:rsidRPr="0003570E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– учитель математики.</w:t>
      </w:r>
    </w:p>
    <w:p w:rsidR="00C35213" w:rsidRPr="0003570E" w:rsidRDefault="00C35213" w:rsidP="0003570E">
      <w:pPr>
        <w:pStyle w:val="a3"/>
        <w:spacing w:line="480" w:lineRule="auto"/>
        <w:ind w:left="0"/>
        <w:jc w:val="both"/>
        <w:rPr>
          <w:rFonts w:ascii="Times New Roman" w:hAnsi="Times New Roman"/>
          <w:color w:val="385623" w:themeColor="accent6" w:themeShade="80"/>
          <w:sz w:val="28"/>
          <w:szCs w:val="28"/>
        </w:rPr>
      </w:pPr>
      <w:r w:rsidRPr="0003570E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        </w:t>
      </w:r>
      <w:r w:rsidR="00491B46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               </w:t>
      </w:r>
      <w:r w:rsidR="0003570E" w:rsidRPr="0003570E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</w:t>
      </w:r>
      <w:proofErr w:type="spellStart"/>
      <w:r w:rsidR="0003570E" w:rsidRPr="0003570E">
        <w:rPr>
          <w:rFonts w:ascii="Times New Roman" w:hAnsi="Times New Roman"/>
          <w:color w:val="385623" w:themeColor="accent6" w:themeShade="80"/>
          <w:sz w:val="28"/>
          <w:szCs w:val="28"/>
        </w:rPr>
        <w:t>Раджабов</w:t>
      </w:r>
      <w:proofErr w:type="spellEnd"/>
      <w:r w:rsidR="0003570E" w:rsidRPr="0003570E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</w:t>
      </w:r>
      <w:proofErr w:type="spellStart"/>
      <w:r w:rsidR="0003570E" w:rsidRPr="0003570E">
        <w:rPr>
          <w:rFonts w:ascii="Times New Roman" w:hAnsi="Times New Roman"/>
          <w:color w:val="385623" w:themeColor="accent6" w:themeShade="80"/>
          <w:sz w:val="28"/>
          <w:szCs w:val="28"/>
        </w:rPr>
        <w:t>Исрапил</w:t>
      </w:r>
      <w:proofErr w:type="spellEnd"/>
      <w:r w:rsidR="00491B46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</w:t>
      </w:r>
      <w:proofErr w:type="spellStart"/>
      <w:r w:rsidR="00491B46">
        <w:rPr>
          <w:rFonts w:ascii="Times New Roman" w:hAnsi="Times New Roman"/>
          <w:color w:val="385623" w:themeColor="accent6" w:themeShade="80"/>
          <w:sz w:val="28"/>
          <w:szCs w:val="28"/>
        </w:rPr>
        <w:t>Нурулгудаевич</w:t>
      </w:r>
      <w:proofErr w:type="spellEnd"/>
      <w:r w:rsidRPr="0003570E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– учитель начальных классов.</w:t>
      </w:r>
    </w:p>
    <w:p w:rsidR="003D062D" w:rsidRDefault="003D062D" w:rsidP="003D062D">
      <w:pPr>
        <w:spacing w:line="276" w:lineRule="auto"/>
        <w:rPr>
          <w:b/>
          <w:i/>
          <w:color w:val="00B0F0"/>
          <w:sz w:val="36"/>
          <w:szCs w:val="28"/>
        </w:rPr>
      </w:pPr>
    </w:p>
    <w:p w:rsidR="00E3246D" w:rsidRDefault="00E3246D" w:rsidP="00A8686C">
      <w:pPr>
        <w:spacing w:line="276" w:lineRule="auto"/>
        <w:jc w:val="center"/>
        <w:rPr>
          <w:b/>
          <w:i/>
          <w:color w:val="00B0F0"/>
          <w:sz w:val="36"/>
          <w:szCs w:val="28"/>
        </w:rPr>
      </w:pPr>
    </w:p>
    <w:p w:rsidR="003D062D" w:rsidRDefault="003D062D" w:rsidP="00A8686C">
      <w:pPr>
        <w:spacing w:line="276" w:lineRule="auto"/>
        <w:jc w:val="center"/>
        <w:rPr>
          <w:b/>
          <w:i/>
          <w:color w:val="C00000"/>
          <w:szCs w:val="28"/>
        </w:rPr>
      </w:pPr>
    </w:p>
    <w:p w:rsidR="003D062D" w:rsidRDefault="003D062D" w:rsidP="00A8686C">
      <w:pPr>
        <w:spacing w:line="276" w:lineRule="auto"/>
        <w:jc w:val="center"/>
        <w:rPr>
          <w:b/>
          <w:i/>
          <w:color w:val="C00000"/>
          <w:szCs w:val="28"/>
        </w:rPr>
      </w:pPr>
    </w:p>
    <w:p w:rsidR="00E3246D" w:rsidRDefault="003D062D" w:rsidP="00A8686C">
      <w:pPr>
        <w:spacing w:line="276" w:lineRule="auto"/>
        <w:jc w:val="center"/>
        <w:rPr>
          <w:b/>
          <w:i/>
          <w:color w:val="C00000"/>
          <w:szCs w:val="28"/>
        </w:rPr>
      </w:pPr>
      <w:r w:rsidRPr="003D062D">
        <w:rPr>
          <w:b/>
          <w:i/>
          <w:color w:val="C00000"/>
          <w:szCs w:val="28"/>
        </w:rPr>
        <w:t>С. Цебари</w:t>
      </w:r>
    </w:p>
    <w:p w:rsidR="003D062D" w:rsidRPr="003D062D" w:rsidRDefault="003D062D" w:rsidP="00A8686C">
      <w:pPr>
        <w:spacing w:line="276" w:lineRule="auto"/>
        <w:jc w:val="center"/>
        <w:rPr>
          <w:b/>
          <w:i/>
          <w:color w:val="C00000"/>
          <w:szCs w:val="28"/>
        </w:rPr>
      </w:pPr>
    </w:p>
    <w:p w:rsidR="00C00E75" w:rsidRPr="0003570E" w:rsidRDefault="00C00E75" w:rsidP="00750317">
      <w:pPr>
        <w:spacing w:line="276" w:lineRule="auto"/>
        <w:jc w:val="center"/>
        <w:rPr>
          <w:b/>
          <w:i/>
          <w:color w:val="00B0F0"/>
          <w:sz w:val="36"/>
          <w:szCs w:val="28"/>
        </w:rPr>
      </w:pPr>
      <w:r w:rsidRPr="0003570E">
        <w:rPr>
          <w:b/>
          <w:i/>
          <w:color w:val="00B0F0"/>
          <w:sz w:val="36"/>
          <w:szCs w:val="28"/>
        </w:rPr>
        <w:t>Методическая тема:</w:t>
      </w:r>
    </w:p>
    <w:p w:rsidR="00C00E75" w:rsidRDefault="00C00E75" w:rsidP="00C00E75">
      <w:pPr>
        <w:spacing w:line="276" w:lineRule="auto"/>
        <w:jc w:val="both"/>
        <w:rPr>
          <w:b/>
          <w:i/>
          <w:sz w:val="28"/>
          <w:szCs w:val="28"/>
        </w:rPr>
      </w:pPr>
    </w:p>
    <w:p w:rsidR="00C00E75" w:rsidRPr="00A8686C" w:rsidRDefault="00C00E75" w:rsidP="00A8686C">
      <w:pP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A8686C">
        <w:rPr>
          <w:b/>
          <w:i/>
          <w:color w:val="FF0000"/>
          <w:sz w:val="28"/>
          <w:szCs w:val="28"/>
        </w:rPr>
        <w:t>«Современные информационные технологии обучения в работе учителя –</w:t>
      </w:r>
    </w:p>
    <w:p w:rsidR="00C00E75" w:rsidRPr="00A8686C" w:rsidRDefault="00C00E75" w:rsidP="00A8686C">
      <w:pP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A8686C">
        <w:rPr>
          <w:b/>
          <w:i/>
          <w:color w:val="FF0000"/>
          <w:sz w:val="28"/>
          <w:szCs w:val="28"/>
        </w:rPr>
        <w:t>залог успешного перехода на новые ФГОС»</w:t>
      </w:r>
    </w:p>
    <w:p w:rsidR="00C00E75" w:rsidRDefault="00C00E75" w:rsidP="00C00E75">
      <w:pPr>
        <w:spacing w:line="276" w:lineRule="auto"/>
        <w:jc w:val="both"/>
        <w:rPr>
          <w:b/>
          <w:sz w:val="28"/>
          <w:szCs w:val="28"/>
        </w:rPr>
      </w:pPr>
    </w:p>
    <w:p w:rsidR="00C00E75" w:rsidRDefault="00C00E75" w:rsidP="00C00E7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реализация современных технологий обучения на уроке через вовлечение учителей в инновационные процессы обучения и создание условий для перехода на новые ФГОС.</w:t>
      </w:r>
    </w:p>
    <w:p w:rsidR="00C00E75" w:rsidRDefault="00C00E75" w:rsidP="00C00E75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 МО:</w:t>
      </w:r>
    </w:p>
    <w:p w:rsidR="00C00E75" w:rsidRDefault="00C00E75" w:rsidP="00C00E7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>
        <w:rPr>
          <w:sz w:val="28"/>
          <w:szCs w:val="28"/>
        </w:rPr>
        <w:t>.Повысить квалификацию педагогов по проблемам:</w:t>
      </w:r>
    </w:p>
    <w:p w:rsidR="00C00E75" w:rsidRDefault="00C00E75" w:rsidP="00C00E7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переход на новые учебные стандарты (формировать ключевые компетентности обучающихся):</w:t>
      </w:r>
    </w:p>
    <w:p w:rsidR="00C00E75" w:rsidRDefault="00C00E75" w:rsidP="00C00E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проектировать образовательное содержание, направленное на формирование у школьников системы ключевых компетенций; </w:t>
      </w:r>
    </w:p>
    <w:p w:rsidR="00C00E75" w:rsidRDefault="00C00E75" w:rsidP="00C00E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произвести отбор методов, средств, приемов, технологий, соответствующих новым ФГОС;</w:t>
      </w:r>
    </w:p>
    <w:p w:rsidR="00C00E75" w:rsidRDefault="00C00E75" w:rsidP="00C00E75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C00E75" w:rsidRDefault="00C00E75" w:rsidP="00C00E75">
      <w:pPr>
        <w:pStyle w:val="msonormalcxspmiddlecxspmiddle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накопить дидактический материал, соответствующий новым ФГОС;</w:t>
      </w:r>
    </w:p>
    <w:p w:rsidR="00C00E75" w:rsidRDefault="00C00E75" w:rsidP="00C00E75">
      <w:pPr>
        <w:pStyle w:val="msonormalcxspmiddlecxspmiddle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-освоить технологию создания </w:t>
      </w:r>
      <w:proofErr w:type="spellStart"/>
      <w:r>
        <w:rPr>
          <w:sz w:val="28"/>
          <w:szCs w:val="28"/>
        </w:rPr>
        <w:t>компетентностно</w:t>
      </w:r>
      <w:proofErr w:type="spellEnd"/>
      <w:r>
        <w:rPr>
          <w:sz w:val="28"/>
          <w:szCs w:val="28"/>
        </w:rPr>
        <w:t xml:space="preserve"> – ориентированных заданий;</w:t>
      </w:r>
    </w:p>
    <w:p w:rsidR="00C00E75" w:rsidRDefault="00C00E75" w:rsidP="00C00E75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-совершенствовать формы работы с одаренными учащимися;</w:t>
      </w:r>
    </w:p>
    <w:p w:rsidR="00C00E75" w:rsidRDefault="00C00E75" w:rsidP="00C00E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психолого-педагогическую поддержку слабоуспевающих учащихся;</w:t>
      </w:r>
    </w:p>
    <w:p w:rsidR="00C00E75" w:rsidRDefault="00C00E75" w:rsidP="00C00E75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C00E75" w:rsidRDefault="00C00E75" w:rsidP="00C00E75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на методических советах;</w:t>
      </w:r>
    </w:p>
    <w:p w:rsidR="00C00E75" w:rsidRDefault="00C00E75" w:rsidP="00C00E75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на педагогических советах;</w:t>
      </w:r>
    </w:p>
    <w:p w:rsidR="00C00E75" w:rsidRDefault="00C00E75" w:rsidP="00C00E75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Работы по теме самообразования;</w:t>
      </w:r>
    </w:p>
    <w:p w:rsidR="00C00E75" w:rsidRDefault="00C00E75" w:rsidP="00C00E75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Творческими отчетами;</w:t>
      </w:r>
    </w:p>
    <w:p w:rsidR="00C00E75" w:rsidRDefault="00C00E75" w:rsidP="00C00E75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Публикациями в периодической печати;</w:t>
      </w:r>
    </w:p>
    <w:p w:rsidR="00C00E75" w:rsidRDefault="00C00E75" w:rsidP="00C00E75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Открытыми уроками на РМО;</w:t>
      </w:r>
    </w:p>
    <w:p w:rsidR="00C00E75" w:rsidRDefault="00C00E75" w:rsidP="00C00E75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Открытыми уроками для учителей-предметников;</w:t>
      </w:r>
    </w:p>
    <w:p w:rsidR="00C00E75" w:rsidRDefault="00C00E75" w:rsidP="00C00E75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Проведением недели естественно-математического цикла;</w:t>
      </w:r>
    </w:p>
    <w:p w:rsidR="00C00E75" w:rsidRDefault="00C00E75" w:rsidP="00C00E75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Обучением на курсах повышения квалификации;</w:t>
      </w:r>
    </w:p>
    <w:p w:rsidR="00C00E75" w:rsidRDefault="00C00E75" w:rsidP="00C00E75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Участием в конкурсах педагогического мастерства;</w:t>
      </w:r>
    </w:p>
    <w:p w:rsidR="00C00E75" w:rsidRDefault="00C00E75" w:rsidP="00C00E75">
      <w:pPr>
        <w:spacing w:line="276" w:lineRule="auto"/>
        <w:jc w:val="both"/>
        <w:rPr>
          <w:sz w:val="28"/>
          <w:szCs w:val="28"/>
        </w:rPr>
      </w:pPr>
    </w:p>
    <w:p w:rsidR="00C00E75" w:rsidRDefault="00C00E75" w:rsidP="00C00E7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.Изучать и внедрять новые технологии обучения. </w:t>
      </w:r>
    </w:p>
    <w:p w:rsidR="00C00E75" w:rsidRDefault="00C00E75" w:rsidP="00C00E7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.Продолжить работу школы согласно её основной задаче обучения и воспитания, внедрять здоровье сберегающие технологии в УВП. </w:t>
      </w:r>
    </w:p>
    <w:p w:rsidR="00C00E75" w:rsidRDefault="00C00E75" w:rsidP="00C00E75">
      <w:pPr>
        <w:spacing w:line="276" w:lineRule="auto"/>
        <w:jc w:val="both"/>
        <w:rPr>
          <w:b/>
          <w:i/>
          <w:sz w:val="28"/>
          <w:szCs w:val="28"/>
        </w:rPr>
      </w:pPr>
    </w:p>
    <w:p w:rsidR="00C00E75" w:rsidRDefault="00C00E75" w:rsidP="00C00E75">
      <w:pPr>
        <w:spacing w:line="276" w:lineRule="auto"/>
        <w:jc w:val="both"/>
        <w:rPr>
          <w:b/>
          <w:i/>
          <w:sz w:val="28"/>
          <w:szCs w:val="28"/>
        </w:rPr>
      </w:pPr>
    </w:p>
    <w:p w:rsidR="00C00E75" w:rsidRPr="003D062D" w:rsidRDefault="00C00E75" w:rsidP="00C00E75">
      <w:pPr>
        <w:spacing w:line="276" w:lineRule="auto"/>
        <w:jc w:val="center"/>
        <w:rPr>
          <w:b/>
          <w:i/>
          <w:color w:val="C00000"/>
          <w:sz w:val="36"/>
          <w:szCs w:val="28"/>
        </w:rPr>
      </w:pPr>
      <w:r w:rsidRPr="003D062D">
        <w:rPr>
          <w:b/>
          <w:i/>
          <w:color w:val="C00000"/>
          <w:sz w:val="36"/>
          <w:szCs w:val="28"/>
        </w:rPr>
        <w:t>Повестка заседаний МО</w:t>
      </w:r>
    </w:p>
    <w:p w:rsidR="00C00E75" w:rsidRDefault="00C00E75" w:rsidP="00C00E75">
      <w:pPr>
        <w:spacing w:line="276" w:lineRule="auto"/>
        <w:jc w:val="both"/>
        <w:rPr>
          <w:b/>
          <w:sz w:val="28"/>
          <w:szCs w:val="28"/>
        </w:rPr>
      </w:pPr>
    </w:p>
    <w:tbl>
      <w:tblPr>
        <w:tblW w:w="113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720"/>
        <w:gridCol w:w="1432"/>
        <w:gridCol w:w="2661"/>
      </w:tblGrid>
      <w:tr w:rsidR="00C00E75" w:rsidTr="00697F5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Содержание  работы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00E75" w:rsidTr="00697F5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Заседание МО №1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рабочих программ по предметам, программ факультативов, спецкурсов элективных курсов и элективных учебных предметов.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августа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МО,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предметники</w:t>
            </w:r>
          </w:p>
        </w:tc>
      </w:tr>
      <w:tr w:rsidR="00C00E75" w:rsidTr="00697F5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Заседание МО №2 </w:t>
            </w:r>
          </w:p>
          <w:p w:rsidR="00C00E75" w:rsidRDefault="00491B46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МО за 2017-2018</w:t>
            </w:r>
            <w:r w:rsidR="00C00E75">
              <w:rPr>
                <w:sz w:val="28"/>
                <w:szCs w:val="28"/>
              </w:rPr>
              <w:t xml:space="preserve"> учебный год и принятие </w:t>
            </w:r>
            <w:r>
              <w:rPr>
                <w:sz w:val="28"/>
                <w:szCs w:val="28"/>
              </w:rPr>
              <w:t>плана работы на 2018-2019</w:t>
            </w:r>
            <w:r w:rsidR="00C00E75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C00E75" w:rsidTr="00697F5B">
        <w:trPr>
          <w:trHeight w:val="17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Межсекционная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работа:</w:t>
            </w:r>
          </w:p>
          <w:p w:rsidR="00C00E75" w:rsidRDefault="00C00E75" w:rsidP="005941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уроков.</w:t>
            </w:r>
          </w:p>
          <w:p w:rsidR="00C00E75" w:rsidRDefault="00C00E75" w:rsidP="005941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Подготовка к олимпиадам по предметам.</w:t>
            </w:r>
          </w:p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Проведение олимпиад по предметам естественно-математического цикла в 5-11 классах.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C00E75" w:rsidTr="00697F5B">
        <w:trPr>
          <w:trHeight w:val="5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Заседание МО №3 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Рассмотрение административных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контрольных работ</w:t>
            </w:r>
          </w:p>
          <w:p w:rsidR="00C00E75" w:rsidRDefault="00C00E75" w:rsidP="005941AF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успеваемости по предметам естественно-научного цикла за 1 четверть в 5 -11 классах.</w:t>
            </w:r>
          </w:p>
          <w:p w:rsidR="00C00E75" w:rsidRDefault="00C00E75" w:rsidP="005941AF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Преемственность в обучении предметов   естественно- математического цикла на </w:t>
            </w:r>
          </w:p>
          <w:p w:rsidR="00C00E75" w:rsidRDefault="00C00E75" w:rsidP="005941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всех ступенях обучения.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C00E75" w:rsidTr="00697F5B">
        <w:trPr>
          <w:trHeight w:val="5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5" w:rsidRDefault="00C00E75" w:rsidP="005941AF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Межсекционная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работа:</w:t>
            </w:r>
          </w:p>
          <w:p w:rsidR="00C00E75" w:rsidRDefault="00C00E75" w:rsidP="005941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1.Взаимопосещение уроков с целью наблюдения за совершенствованием педагогического мастерства и обмена опытом</w:t>
            </w:r>
          </w:p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Ноябрь-январь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C00E75" w:rsidTr="00697F5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Накопляемость</w:t>
            </w:r>
            <w:proofErr w:type="spellEnd"/>
            <w:r>
              <w:rPr>
                <w:sz w:val="28"/>
                <w:szCs w:val="28"/>
              </w:rPr>
              <w:t xml:space="preserve"> оценок в классных журналах.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записи в классных журналах поурочному планированию в рабочих программах учителей.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март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</w:tr>
      <w:tr w:rsidR="00C00E75" w:rsidTr="00697F5B">
        <w:trPr>
          <w:trHeight w:val="242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Участие педагогических работников в </w:t>
            </w:r>
            <w:proofErr w:type="gramStart"/>
            <w:r>
              <w:rPr>
                <w:sz w:val="28"/>
                <w:szCs w:val="28"/>
                <w:u w:val="single"/>
              </w:rPr>
              <w:t>проведени</w:t>
            </w:r>
            <w:r w:rsidR="00491B46">
              <w:rPr>
                <w:sz w:val="28"/>
                <w:szCs w:val="28"/>
                <w:u w:val="single"/>
              </w:rPr>
              <w:t>и  тематических</w:t>
            </w:r>
            <w:proofErr w:type="gramEnd"/>
            <w:r w:rsidR="00491B46">
              <w:rPr>
                <w:sz w:val="28"/>
                <w:szCs w:val="28"/>
                <w:u w:val="single"/>
              </w:rPr>
              <w:t xml:space="preserve"> педсоветов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- Тематический педсовет «Особенности ФГОС основного общего образования. Проблемы и перспективы внедрения» 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Декабрь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УВР, руководители МО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00E75" w:rsidTr="00697F5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 и внеклассные мероприятия, обмен опытом в рамках «Парада всех наук»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C00E75" w:rsidTr="00697F5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единого орфографического режима в рабочих тетрадях учащихся. Качество проверки тетрадей, соответствие сроков проведения контрольных работ, организация работы над ошибками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C00E75" w:rsidTr="00697F5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МО № 4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1.Обсуждение результатов школьных и муниципальных этапов Всероссийских олимпиад по предметам естественно-математического цикла.</w:t>
            </w:r>
          </w:p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Современный урок в рамках ФГОС. </w:t>
            </w:r>
            <w:proofErr w:type="spellStart"/>
            <w:r>
              <w:rPr>
                <w:sz w:val="28"/>
                <w:szCs w:val="28"/>
              </w:rPr>
              <w:t>Компетентностно</w:t>
            </w:r>
            <w:proofErr w:type="spellEnd"/>
            <w:r>
              <w:rPr>
                <w:sz w:val="28"/>
                <w:szCs w:val="28"/>
              </w:rPr>
              <w:t>-ориентированное задание. 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C00E75" w:rsidTr="00697F5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МО № 5</w:t>
            </w:r>
          </w:p>
          <w:p w:rsidR="00C00E75" w:rsidRDefault="00C00E75" w:rsidP="005941AF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  <w:p w:rsidR="00C00E75" w:rsidRDefault="00C00E75" w:rsidP="005941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shd w:val="clear" w:color="auto" w:fill="FFFFFF"/>
              </w:rPr>
              <w:t>«Составляющие образовательного процесса</w:t>
            </w:r>
            <w:r>
              <w:rPr>
                <w:sz w:val="28"/>
                <w:szCs w:val="28"/>
              </w:rPr>
              <w:t xml:space="preserve"> обеспечивающие развитие интеллектуальных способностей школьников».</w:t>
            </w:r>
          </w:p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МО,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00E75" w:rsidTr="00697F5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Межсекционная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работа: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1.Проведение открытых уроков</w:t>
            </w:r>
          </w:p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2.Проведение школьных репетиционных экзаменов в форме ГИА 9 класс и ЕГЭ 11 класс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C00E75" w:rsidTr="00697F5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МО № 6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1.Рассмотрение экзаменационного материала    по предметам естественно-научного цикла 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Отчёт учителей о реализации планов   работы по подготовке учащихся к   ГИА, ЕГЭ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МО,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учителя-предметники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00E75" w:rsidTr="00697F5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5" w:rsidRDefault="00C00E75" w:rsidP="005941AF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Межсекционная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работа:</w:t>
            </w:r>
          </w:p>
          <w:p w:rsidR="00C00E75" w:rsidRDefault="00C00E75" w:rsidP="005941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1.Взаимопосещение уроков с целью наблюдения за совершенствованием педагогического мастерства для усиления   мотивации изучения предметов.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Подготовка к итоговой и промежуточной аттестации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3.Проведение итогового контроля по предметам естественнонаучного цикла в 5-11 классах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Знакомство с нормативно – правовой базой по итоговой аттестации. </w:t>
            </w:r>
          </w:p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5" w:rsidRDefault="00E3246D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5AC0">
              <w:t>Педагоги цикла</w:t>
            </w:r>
          </w:p>
        </w:tc>
      </w:tr>
      <w:tr w:rsidR="00C00E75" w:rsidTr="00697F5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Методический марафон. Творческие отчеты о работе МО школы над </w:t>
            </w:r>
            <w:r w:rsidR="00491B46">
              <w:rPr>
                <w:sz w:val="28"/>
                <w:szCs w:val="28"/>
              </w:rPr>
              <w:t>единой методической темой в 2018-2019</w:t>
            </w:r>
            <w:r>
              <w:rPr>
                <w:sz w:val="28"/>
                <w:szCs w:val="28"/>
              </w:rPr>
              <w:t xml:space="preserve"> учебном году.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C00E75" w:rsidTr="00697F5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различных конкурсах (муниципальных, региональных, всероссийских)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МО,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</w:tbl>
    <w:p w:rsidR="00C00E75" w:rsidRDefault="00C00E75" w:rsidP="00C00E75">
      <w:pPr>
        <w:spacing w:line="276" w:lineRule="auto"/>
        <w:jc w:val="both"/>
        <w:rPr>
          <w:b/>
          <w:sz w:val="28"/>
          <w:szCs w:val="28"/>
        </w:rPr>
      </w:pPr>
    </w:p>
    <w:p w:rsidR="00750317" w:rsidRDefault="00750317" w:rsidP="00A8686C">
      <w:pPr>
        <w:spacing w:line="276" w:lineRule="auto"/>
        <w:jc w:val="center"/>
        <w:rPr>
          <w:b/>
          <w:i/>
          <w:color w:val="1F3864" w:themeColor="accent5" w:themeShade="80"/>
          <w:sz w:val="36"/>
          <w:szCs w:val="28"/>
        </w:rPr>
      </w:pPr>
    </w:p>
    <w:p w:rsidR="00750317" w:rsidRDefault="00750317" w:rsidP="00A8686C">
      <w:pPr>
        <w:spacing w:line="276" w:lineRule="auto"/>
        <w:jc w:val="center"/>
        <w:rPr>
          <w:b/>
          <w:i/>
          <w:color w:val="1F3864" w:themeColor="accent5" w:themeShade="80"/>
          <w:sz w:val="36"/>
          <w:szCs w:val="28"/>
        </w:rPr>
      </w:pPr>
    </w:p>
    <w:p w:rsidR="00750317" w:rsidRDefault="00750317" w:rsidP="00A8686C">
      <w:pPr>
        <w:spacing w:line="276" w:lineRule="auto"/>
        <w:jc w:val="center"/>
        <w:rPr>
          <w:b/>
          <w:i/>
          <w:color w:val="1F3864" w:themeColor="accent5" w:themeShade="80"/>
          <w:sz w:val="36"/>
          <w:szCs w:val="28"/>
        </w:rPr>
      </w:pPr>
    </w:p>
    <w:p w:rsidR="00750317" w:rsidRDefault="00750317" w:rsidP="00A8686C">
      <w:pPr>
        <w:spacing w:line="276" w:lineRule="auto"/>
        <w:jc w:val="center"/>
        <w:rPr>
          <w:b/>
          <w:i/>
          <w:color w:val="1F3864" w:themeColor="accent5" w:themeShade="80"/>
          <w:sz w:val="36"/>
          <w:szCs w:val="28"/>
        </w:rPr>
      </w:pPr>
    </w:p>
    <w:p w:rsidR="00750317" w:rsidRDefault="00750317" w:rsidP="00A8686C">
      <w:pPr>
        <w:spacing w:line="276" w:lineRule="auto"/>
        <w:jc w:val="center"/>
        <w:rPr>
          <w:b/>
          <w:i/>
          <w:color w:val="1F3864" w:themeColor="accent5" w:themeShade="80"/>
          <w:sz w:val="36"/>
          <w:szCs w:val="28"/>
        </w:rPr>
      </w:pPr>
    </w:p>
    <w:p w:rsidR="00697F5B" w:rsidRDefault="00697F5B" w:rsidP="00A8686C">
      <w:pPr>
        <w:spacing w:line="276" w:lineRule="auto"/>
        <w:jc w:val="center"/>
        <w:rPr>
          <w:b/>
          <w:i/>
          <w:color w:val="1F3864" w:themeColor="accent5" w:themeShade="80"/>
          <w:sz w:val="36"/>
          <w:szCs w:val="28"/>
        </w:rPr>
      </w:pPr>
    </w:p>
    <w:p w:rsidR="00697F5B" w:rsidRDefault="00697F5B" w:rsidP="00A8686C">
      <w:pPr>
        <w:spacing w:line="276" w:lineRule="auto"/>
        <w:jc w:val="center"/>
        <w:rPr>
          <w:b/>
          <w:i/>
          <w:color w:val="1F3864" w:themeColor="accent5" w:themeShade="80"/>
          <w:sz w:val="36"/>
          <w:szCs w:val="28"/>
        </w:rPr>
      </w:pPr>
    </w:p>
    <w:p w:rsidR="00697F5B" w:rsidRDefault="00697F5B" w:rsidP="00A8686C">
      <w:pPr>
        <w:spacing w:line="276" w:lineRule="auto"/>
        <w:jc w:val="center"/>
        <w:rPr>
          <w:b/>
          <w:i/>
          <w:color w:val="1F3864" w:themeColor="accent5" w:themeShade="80"/>
          <w:sz w:val="36"/>
          <w:szCs w:val="28"/>
        </w:rPr>
      </w:pPr>
    </w:p>
    <w:p w:rsidR="00697F5B" w:rsidRDefault="00697F5B" w:rsidP="00A8686C">
      <w:pPr>
        <w:spacing w:line="276" w:lineRule="auto"/>
        <w:jc w:val="center"/>
        <w:rPr>
          <w:b/>
          <w:i/>
          <w:color w:val="1F3864" w:themeColor="accent5" w:themeShade="80"/>
          <w:sz w:val="36"/>
          <w:szCs w:val="28"/>
        </w:rPr>
      </w:pPr>
    </w:p>
    <w:p w:rsidR="00697F5B" w:rsidRDefault="00697F5B" w:rsidP="00A8686C">
      <w:pPr>
        <w:spacing w:line="276" w:lineRule="auto"/>
        <w:jc w:val="center"/>
        <w:rPr>
          <w:b/>
          <w:i/>
          <w:color w:val="1F3864" w:themeColor="accent5" w:themeShade="80"/>
          <w:sz w:val="36"/>
          <w:szCs w:val="28"/>
        </w:rPr>
      </w:pPr>
    </w:p>
    <w:p w:rsidR="00697F5B" w:rsidRDefault="00697F5B" w:rsidP="00A8686C">
      <w:pPr>
        <w:spacing w:line="276" w:lineRule="auto"/>
        <w:jc w:val="center"/>
        <w:rPr>
          <w:b/>
          <w:i/>
          <w:color w:val="1F3864" w:themeColor="accent5" w:themeShade="80"/>
          <w:sz w:val="36"/>
          <w:szCs w:val="28"/>
        </w:rPr>
      </w:pPr>
    </w:p>
    <w:p w:rsidR="00697F5B" w:rsidRDefault="00697F5B" w:rsidP="00A8686C">
      <w:pPr>
        <w:spacing w:line="276" w:lineRule="auto"/>
        <w:jc w:val="center"/>
        <w:rPr>
          <w:b/>
          <w:i/>
          <w:color w:val="1F3864" w:themeColor="accent5" w:themeShade="80"/>
          <w:sz w:val="36"/>
          <w:szCs w:val="28"/>
        </w:rPr>
      </w:pPr>
    </w:p>
    <w:p w:rsidR="00697F5B" w:rsidRDefault="00697F5B" w:rsidP="00A8686C">
      <w:pPr>
        <w:spacing w:line="276" w:lineRule="auto"/>
        <w:jc w:val="center"/>
        <w:rPr>
          <w:b/>
          <w:i/>
          <w:color w:val="1F3864" w:themeColor="accent5" w:themeShade="80"/>
          <w:sz w:val="36"/>
          <w:szCs w:val="28"/>
        </w:rPr>
      </w:pPr>
    </w:p>
    <w:p w:rsidR="00750317" w:rsidRDefault="00750317" w:rsidP="00A8686C">
      <w:pPr>
        <w:spacing w:line="276" w:lineRule="auto"/>
        <w:jc w:val="center"/>
        <w:rPr>
          <w:b/>
          <w:i/>
          <w:color w:val="1F3864" w:themeColor="accent5" w:themeShade="80"/>
          <w:sz w:val="36"/>
          <w:szCs w:val="28"/>
        </w:rPr>
      </w:pPr>
    </w:p>
    <w:p w:rsidR="00B01D68" w:rsidRPr="00A8686C" w:rsidRDefault="00B01D68" w:rsidP="00A8686C">
      <w:pPr>
        <w:spacing w:line="276" w:lineRule="auto"/>
        <w:jc w:val="center"/>
        <w:rPr>
          <w:b/>
          <w:i/>
          <w:color w:val="1F3864" w:themeColor="accent5" w:themeShade="80"/>
          <w:sz w:val="36"/>
          <w:szCs w:val="28"/>
        </w:rPr>
      </w:pPr>
      <w:r w:rsidRPr="00A8686C">
        <w:rPr>
          <w:b/>
          <w:i/>
          <w:color w:val="1F3864" w:themeColor="accent5" w:themeShade="80"/>
          <w:sz w:val="36"/>
          <w:szCs w:val="28"/>
        </w:rPr>
        <w:lastRenderedPageBreak/>
        <w:t>Темы по самообразованию учителей</w:t>
      </w:r>
    </w:p>
    <w:p w:rsidR="00C00E75" w:rsidRPr="00A8686C" w:rsidRDefault="00B01D68" w:rsidP="00A8686C">
      <w:pPr>
        <w:spacing w:line="276" w:lineRule="auto"/>
        <w:jc w:val="center"/>
        <w:rPr>
          <w:b/>
          <w:i/>
          <w:color w:val="1F3864" w:themeColor="accent5" w:themeShade="80"/>
          <w:sz w:val="36"/>
          <w:szCs w:val="28"/>
        </w:rPr>
      </w:pPr>
      <w:r w:rsidRPr="00A8686C">
        <w:rPr>
          <w:b/>
          <w:i/>
          <w:color w:val="1F3864" w:themeColor="accent5" w:themeShade="80"/>
          <w:sz w:val="36"/>
          <w:szCs w:val="28"/>
        </w:rPr>
        <w:t>МО естествен</w:t>
      </w:r>
      <w:r w:rsidR="00C5628C">
        <w:rPr>
          <w:b/>
          <w:i/>
          <w:color w:val="1F3864" w:themeColor="accent5" w:themeShade="80"/>
          <w:sz w:val="36"/>
          <w:szCs w:val="28"/>
        </w:rPr>
        <w:t>но-математического цикла на 2018 – 2019</w:t>
      </w:r>
      <w:r w:rsidR="00CC5731">
        <w:rPr>
          <w:b/>
          <w:i/>
          <w:color w:val="1F3864" w:themeColor="accent5" w:themeShade="80"/>
          <w:sz w:val="36"/>
          <w:szCs w:val="28"/>
        </w:rPr>
        <w:t xml:space="preserve"> </w:t>
      </w:r>
      <w:r w:rsidRPr="00A8686C">
        <w:rPr>
          <w:b/>
          <w:i/>
          <w:color w:val="1F3864" w:themeColor="accent5" w:themeShade="80"/>
          <w:sz w:val="36"/>
          <w:szCs w:val="28"/>
        </w:rPr>
        <w:t>учебный год</w:t>
      </w:r>
    </w:p>
    <w:p w:rsidR="00C00E75" w:rsidRDefault="00C00E75" w:rsidP="00C00E75">
      <w:pPr>
        <w:spacing w:line="276" w:lineRule="auto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3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191"/>
        <w:gridCol w:w="3344"/>
        <w:gridCol w:w="2691"/>
        <w:gridCol w:w="2038"/>
      </w:tblGrid>
      <w:tr w:rsidR="00B01D68" w:rsidTr="00491B46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8" w:rsidRDefault="00B01D68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68" w:rsidRDefault="00B01D68" w:rsidP="00B01D6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68" w:rsidRDefault="00B01D68" w:rsidP="00B01D6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Методическая тема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68" w:rsidRDefault="00B01D68" w:rsidP="00B01D6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работы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68" w:rsidRDefault="00B01D68" w:rsidP="00B01D6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</w:t>
            </w:r>
          </w:p>
        </w:tc>
      </w:tr>
      <w:tr w:rsidR="00B01D68" w:rsidTr="00491B46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68" w:rsidRDefault="00B01D68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68" w:rsidRDefault="004A6CD6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Абакаров Рамазан </w:t>
            </w:r>
            <w:proofErr w:type="spellStart"/>
            <w:r>
              <w:rPr>
                <w:sz w:val="28"/>
                <w:szCs w:val="28"/>
              </w:rPr>
              <w:t>Курамаг-</w:t>
            </w:r>
            <w:r w:rsidR="00B01D68">
              <w:rPr>
                <w:sz w:val="28"/>
                <w:szCs w:val="28"/>
              </w:rPr>
              <w:t>вич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68" w:rsidRDefault="00B01D68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Преподавание предметов естественно-математического цикла в условиях введения ФГОС</w:t>
            </w:r>
            <w:r w:rsidR="004A6CD6">
              <w:rPr>
                <w:sz w:val="28"/>
                <w:szCs w:val="28"/>
              </w:rPr>
              <w:t>.</w:t>
            </w:r>
          </w:p>
          <w:p w:rsidR="004A6CD6" w:rsidRDefault="004A6CD6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 сберегающие технологии на уроках физики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68" w:rsidRDefault="00B01D68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1-ый год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68" w:rsidRDefault="00B01D68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МО</w:t>
            </w:r>
          </w:p>
        </w:tc>
      </w:tr>
      <w:tr w:rsidR="00B01D68" w:rsidTr="00491B46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68" w:rsidRDefault="00B01D68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68" w:rsidRDefault="00CC5731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Ахмеднабиев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Назирбег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</w:t>
            </w:r>
            <w:r w:rsidR="00491B46">
              <w:rPr>
                <w:sz w:val="28"/>
                <w:szCs w:val="28"/>
              </w:rPr>
              <w:t>хмеднабиевич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68" w:rsidRDefault="00B01D68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68" w:rsidRDefault="00B01D68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68" w:rsidRDefault="00B01D68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в течение года</w:t>
            </w:r>
          </w:p>
        </w:tc>
      </w:tr>
      <w:tr w:rsidR="00B01D68" w:rsidTr="00491B46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68" w:rsidRDefault="00B01D68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D6" w:rsidRDefault="00491B46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Абдулкаримов</w:t>
            </w:r>
            <w:proofErr w:type="spellEnd"/>
            <w:r>
              <w:rPr>
                <w:sz w:val="28"/>
                <w:szCs w:val="28"/>
              </w:rPr>
              <w:t xml:space="preserve"> Магомед Исаевич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68" w:rsidRDefault="00B01D68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68" w:rsidRDefault="00AF3652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1D68"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ы</w:t>
            </w:r>
            <w:r w:rsidR="00B01D68">
              <w:rPr>
                <w:sz w:val="28"/>
                <w:szCs w:val="28"/>
              </w:rPr>
              <w:t>й</w:t>
            </w:r>
            <w:proofErr w:type="spellEnd"/>
            <w:r w:rsidR="00B01D6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68" w:rsidRDefault="00B01D68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и мероприятия в рамках </w:t>
            </w:r>
          </w:p>
          <w:p w:rsidR="00B01D68" w:rsidRDefault="00B01D68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«Парада всех наук»</w:t>
            </w:r>
          </w:p>
        </w:tc>
      </w:tr>
      <w:tr w:rsidR="00B01D68" w:rsidTr="00491B46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68" w:rsidRDefault="00B01D68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D6" w:rsidRDefault="004A6CD6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Давудов</w:t>
            </w:r>
          </w:p>
          <w:p w:rsidR="00B01D68" w:rsidRDefault="004A6CD6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Абдулкагар</w:t>
            </w:r>
            <w:proofErr w:type="spellEnd"/>
          </w:p>
          <w:p w:rsidR="004A6CD6" w:rsidRDefault="004A6CD6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Иманович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68" w:rsidRDefault="00B01D68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68" w:rsidRDefault="00B01D68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1-ый год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68" w:rsidRDefault="00B01D68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в</w:t>
            </w:r>
          </w:p>
          <w:p w:rsidR="00B01D68" w:rsidRDefault="00B01D68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течении года</w:t>
            </w:r>
          </w:p>
        </w:tc>
      </w:tr>
      <w:tr w:rsidR="00750317" w:rsidTr="00491B46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17" w:rsidRDefault="00750317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17" w:rsidRDefault="00750317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Абдулмажидов</w:t>
            </w:r>
            <w:proofErr w:type="spellEnd"/>
            <w:r>
              <w:rPr>
                <w:sz w:val="28"/>
                <w:szCs w:val="28"/>
              </w:rPr>
              <w:t xml:space="preserve"> Курбан </w:t>
            </w:r>
            <w:proofErr w:type="spellStart"/>
            <w:r>
              <w:rPr>
                <w:sz w:val="28"/>
                <w:szCs w:val="28"/>
              </w:rPr>
              <w:t>Гусенович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17" w:rsidRDefault="00750317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17" w:rsidRDefault="00750317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1-ый год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17" w:rsidRDefault="00750317" w:rsidP="0075031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в</w:t>
            </w:r>
          </w:p>
          <w:p w:rsidR="00750317" w:rsidRDefault="00750317" w:rsidP="0075031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течении года</w:t>
            </w:r>
          </w:p>
        </w:tc>
      </w:tr>
      <w:tr w:rsidR="00750317" w:rsidTr="00491B46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17" w:rsidRDefault="00491B46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17" w:rsidRDefault="00750317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Исрапил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Нурулгудаевич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17" w:rsidRDefault="00750317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17" w:rsidRDefault="00750317" w:rsidP="00B01D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1-ый год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17" w:rsidRDefault="00750317" w:rsidP="0075031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в</w:t>
            </w:r>
          </w:p>
          <w:p w:rsidR="00750317" w:rsidRDefault="00750317" w:rsidP="0075031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течении года</w:t>
            </w:r>
          </w:p>
        </w:tc>
      </w:tr>
    </w:tbl>
    <w:p w:rsidR="004A6CD6" w:rsidRDefault="004A6CD6" w:rsidP="00C00E75">
      <w:pPr>
        <w:spacing w:line="276" w:lineRule="auto"/>
        <w:jc w:val="both"/>
        <w:rPr>
          <w:sz w:val="28"/>
          <w:szCs w:val="28"/>
        </w:rPr>
      </w:pPr>
    </w:p>
    <w:p w:rsidR="00A8686C" w:rsidRDefault="00A8686C" w:rsidP="00A8686C">
      <w:pPr>
        <w:spacing w:line="276" w:lineRule="auto"/>
        <w:jc w:val="right"/>
        <w:rPr>
          <w:sz w:val="28"/>
          <w:szCs w:val="28"/>
        </w:rPr>
      </w:pPr>
    </w:p>
    <w:p w:rsidR="00491B46" w:rsidRDefault="00491B46" w:rsidP="00A8686C">
      <w:pPr>
        <w:spacing w:line="276" w:lineRule="auto"/>
        <w:jc w:val="right"/>
        <w:rPr>
          <w:sz w:val="28"/>
          <w:szCs w:val="28"/>
        </w:rPr>
      </w:pPr>
    </w:p>
    <w:p w:rsidR="00491B46" w:rsidRDefault="00491B46" w:rsidP="00A8686C">
      <w:pPr>
        <w:spacing w:line="276" w:lineRule="auto"/>
        <w:jc w:val="right"/>
        <w:rPr>
          <w:sz w:val="28"/>
          <w:szCs w:val="28"/>
        </w:rPr>
      </w:pPr>
    </w:p>
    <w:p w:rsidR="00C00E75" w:rsidRDefault="00C00E75" w:rsidP="00A8686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Руководит</w:t>
      </w:r>
      <w:r w:rsidR="00B01D68">
        <w:rPr>
          <w:sz w:val="28"/>
          <w:szCs w:val="28"/>
        </w:rPr>
        <w:t>ель МО……………</w:t>
      </w:r>
      <w:proofErr w:type="gramStart"/>
      <w:r w:rsidR="00B01D68">
        <w:rPr>
          <w:sz w:val="28"/>
          <w:szCs w:val="28"/>
        </w:rPr>
        <w:t>…….</w:t>
      </w:r>
      <w:proofErr w:type="gramEnd"/>
      <w:r w:rsidR="00B01D68">
        <w:rPr>
          <w:sz w:val="28"/>
          <w:szCs w:val="28"/>
        </w:rPr>
        <w:t>./Абакаров Р.К</w:t>
      </w:r>
      <w:r>
        <w:rPr>
          <w:sz w:val="28"/>
          <w:szCs w:val="28"/>
        </w:rPr>
        <w:t>/</w:t>
      </w:r>
    </w:p>
    <w:p w:rsidR="00C00E75" w:rsidRDefault="00C00E75" w:rsidP="00C00E75">
      <w:pPr>
        <w:spacing w:line="276" w:lineRule="auto"/>
        <w:jc w:val="both"/>
        <w:rPr>
          <w:sz w:val="28"/>
          <w:szCs w:val="28"/>
        </w:rPr>
      </w:pPr>
    </w:p>
    <w:p w:rsidR="00C00E75" w:rsidRDefault="00C00E75" w:rsidP="00C00E75">
      <w:pPr>
        <w:spacing w:line="276" w:lineRule="auto"/>
        <w:jc w:val="both"/>
        <w:rPr>
          <w:sz w:val="28"/>
          <w:szCs w:val="28"/>
        </w:rPr>
      </w:pPr>
    </w:p>
    <w:p w:rsidR="0033453D" w:rsidRDefault="0033453D" w:rsidP="00A8686C">
      <w:pPr>
        <w:spacing w:line="276" w:lineRule="auto"/>
        <w:jc w:val="center"/>
        <w:rPr>
          <w:b/>
          <w:i/>
          <w:sz w:val="40"/>
          <w:szCs w:val="28"/>
        </w:rPr>
      </w:pPr>
    </w:p>
    <w:p w:rsidR="00676C84" w:rsidRDefault="00676C84" w:rsidP="00A8686C">
      <w:pPr>
        <w:spacing w:line="276" w:lineRule="auto"/>
        <w:jc w:val="center"/>
        <w:rPr>
          <w:b/>
          <w:i/>
          <w:color w:val="C00000"/>
          <w:sz w:val="40"/>
          <w:szCs w:val="28"/>
        </w:rPr>
      </w:pPr>
    </w:p>
    <w:p w:rsidR="00C00E75" w:rsidRPr="003D062D" w:rsidRDefault="00C00E75" w:rsidP="00A8686C">
      <w:pPr>
        <w:spacing w:line="276" w:lineRule="auto"/>
        <w:jc w:val="center"/>
        <w:rPr>
          <w:b/>
          <w:i/>
          <w:color w:val="C00000"/>
          <w:sz w:val="40"/>
          <w:szCs w:val="28"/>
        </w:rPr>
      </w:pPr>
      <w:r w:rsidRPr="003D062D">
        <w:rPr>
          <w:b/>
          <w:i/>
          <w:color w:val="C00000"/>
          <w:sz w:val="40"/>
          <w:szCs w:val="28"/>
        </w:rPr>
        <w:lastRenderedPageBreak/>
        <w:t>Перспективный план курсовой переподготовки педагогических работников</w:t>
      </w:r>
    </w:p>
    <w:p w:rsidR="00C00E75" w:rsidRDefault="00C00E75" w:rsidP="00C00E75">
      <w:pPr>
        <w:spacing w:line="276" w:lineRule="auto"/>
        <w:jc w:val="both"/>
        <w:rPr>
          <w:b/>
          <w:sz w:val="28"/>
          <w:szCs w:val="28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638"/>
        <w:gridCol w:w="1701"/>
        <w:gridCol w:w="1353"/>
        <w:gridCol w:w="797"/>
        <w:gridCol w:w="797"/>
        <w:gridCol w:w="797"/>
        <w:gridCol w:w="1642"/>
      </w:tblGrid>
      <w:tr w:rsidR="00C00E75" w:rsidTr="00C35213">
        <w:trPr>
          <w:trHeight w:val="27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Учитель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предмет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последних курсов</w:t>
            </w:r>
          </w:p>
        </w:tc>
        <w:tc>
          <w:tcPr>
            <w:tcW w:w="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</w:tr>
      <w:tr w:rsidR="00C00E75" w:rsidTr="00C35213">
        <w:trPr>
          <w:trHeight w:val="570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E75" w:rsidRDefault="00C00E75" w:rsidP="005941AF">
            <w:pPr>
              <w:rPr>
                <w:b/>
                <w:sz w:val="28"/>
                <w:szCs w:val="28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E75" w:rsidRDefault="00C00E75" w:rsidP="005941A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E75" w:rsidRDefault="00C00E75" w:rsidP="005941AF">
            <w:pPr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E75" w:rsidRDefault="00C00E75" w:rsidP="005941AF">
            <w:pPr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E75" w:rsidRDefault="00491B46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E75" w:rsidRDefault="00491B46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E75" w:rsidRDefault="00491B46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E75" w:rsidRDefault="00491B46" w:rsidP="005941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</w:tr>
      <w:tr w:rsidR="00C00E75" w:rsidTr="00C35213">
        <w:trPr>
          <w:trHeight w:val="5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E75" w:rsidRDefault="00AF3652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Ахмеднабиев</w:t>
            </w:r>
            <w:proofErr w:type="spellEnd"/>
            <w:r>
              <w:rPr>
                <w:sz w:val="28"/>
                <w:szCs w:val="28"/>
              </w:rPr>
              <w:t xml:space="preserve"> Н.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E75" w:rsidRDefault="004A6CD6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00E75" w:rsidTr="00C35213">
        <w:trPr>
          <w:trHeight w:val="5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E75" w:rsidRDefault="00C35213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E75" w:rsidRDefault="004A6CD6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Абакаров Р.К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75" w:rsidRDefault="00491B46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00E75" w:rsidTr="00C35213">
        <w:trPr>
          <w:trHeight w:val="55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E75" w:rsidRDefault="00C35213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E75" w:rsidRDefault="004A6CD6" w:rsidP="004A6CD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Иманов</w:t>
            </w:r>
            <w:proofErr w:type="spellEnd"/>
            <w:r>
              <w:rPr>
                <w:sz w:val="28"/>
                <w:szCs w:val="28"/>
              </w:rPr>
              <w:t xml:space="preserve"> А.И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75" w:rsidRDefault="004A6CD6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00E75" w:rsidTr="00C35213">
        <w:trPr>
          <w:trHeight w:val="47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E75" w:rsidRDefault="00C35213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E75" w:rsidRDefault="00676C84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Абдулкаримов</w:t>
            </w:r>
            <w:proofErr w:type="spellEnd"/>
            <w:r>
              <w:rPr>
                <w:sz w:val="28"/>
                <w:szCs w:val="28"/>
              </w:rPr>
              <w:t xml:space="preserve"> М.И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E75" w:rsidRDefault="00491B46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E75" w:rsidRDefault="00C00E75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35213" w:rsidTr="00C35213">
        <w:trPr>
          <w:trHeight w:val="47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13" w:rsidRDefault="00676C84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13" w:rsidRDefault="00C35213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Абдулмажидов К.Г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13" w:rsidRDefault="00C35213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33453D" w:rsidRDefault="0033453D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13" w:rsidRDefault="00C35213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5213" w:rsidRDefault="00C35213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13" w:rsidRDefault="00C35213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213" w:rsidRDefault="00C35213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213" w:rsidRDefault="00C35213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35213" w:rsidTr="00C35213">
        <w:trPr>
          <w:trHeight w:val="47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13" w:rsidRDefault="00676C84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13" w:rsidRDefault="0033453D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33453D" w:rsidRDefault="0033453D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13" w:rsidRDefault="0033453D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Нач.кл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13" w:rsidRDefault="00AF3652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5213" w:rsidRDefault="00C35213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13" w:rsidRDefault="00C35213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213" w:rsidRDefault="00C35213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213" w:rsidRDefault="00C35213" w:rsidP="005941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00E75" w:rsidRDefault="00C00E75" w:rsidP="00C00E75"/>
    <w:p w:rsidR="00C00E75" w:rsidRDefault="00C00E75" w:rsidP="00C00E75"/>
    <w:p w:rsidR="00C00E75" w:rsidRDefault="00C00E75" w:rsidP="00C00E75"/>
    <w:p w:rsidR="00C00E75" w:rsidRDefault="00C00E75" w:rsidP="00C00E75"/>
    <w:p w:rsidR="00C00E75" w:rsidRDefault="00C00E75" w:rsidP="00C00E75"/>
    <w:p w:rsidR="00C00E75" w:rsidRDefault="00C00E75" w:rsidP="00C00E75"/>
    <w:p w:rsidR="00C00E75" w:rsidRDefault="00C00E75" w:rsidP="00C00E75"/>
    <w:p w:rsidR="00C00E75" w:rsidRDefault="00C00E75" w:rsidP="00C00E75"/>
    <w:p w:rsidR="00C03B71" w:rsidRDefault="00C03B71" w:rsidP="00C03B71">
      <w:pPr>
        <w:jc w:val="center"/>
        <w:rPr>
          <w:sz w:val="32"/>
          <w:szCs w:val="32"/>
        </w:rPr>
      </w:pPr>
    </w:p>
    <w:p w:rsidR="00C35213" w:rsidRDefault="00C35213" w:rsidP="00C03B71">
      <w:pPr>
        <w:jc w:val="center"/>
        <w:rPr>
          <w:sz w:val="32"/>
          <w:szCs w:val="32"/>
        </w:rPr>
      </w:pPr>
    </w:p>
    <w:p w:rsidR="00C35213" w:rsidRDefault="00C35213" w:rsidP="00C03B71">
      <w:pPr>
        <w:jc w:val="center"/>
        <w:rPr>
          <w:sz w:val="32"/>
          <w:szCs w:val="32"/>
        </w:rPr>
      </w:pPr>
    </w:p>
    <w:p w:rsidR="00C35213" w:rsidRDefault="00C35213" w:rsidP="00C03B71">
      <w:pPr>
        <w:jc w:val="center"/>
        <w:rPr>
          <w:sz w:val="32"/>
          <w:szCs w:val="32"/>
        </w:rPr>
      </w:pPr>
    </w:p>
    <w:p w:rsidR="00750317" w:rsidRDefault="00750317" w:rsidP="00C03B71">
      <w:pPr>
        <w:jc w:val="center"/>
        <w:rPr>
          <w:b/>
          <w:sz w:val="32"/>
          <w:szCs w:val="32"/>
          <w:u w:val="single"/>
        </w:rPr>
      </w:pPr>
    </w:p>
    <w:p w:rsidR="00AF3652" w:rsidRDefault="00AF3652" w:rsidP="00C03B71">
      <w:pPr>
        <w:jc w:val="center"/>
        <w:rPr>
          <w:b/>
          <w:color w:val="C00000"/>
          <w:sz w:val="40"/>
          <w:szCs w:val="32"/>
          <w:u w:val="single"/>
        </w:rPr>
      </w:pPr>
    </w:p>
    <w:p w:rsidR="00676C84" w:rsidRDefault="00676C84" w:rsidP="00C03B71">
      <w:pPr>
        <w:jc w:val="center"/>
        <w:rPr>
          <w:b/>
          <w:color w:val="C00000"/>
          <w:sz w:val="40"/>
          <w:szCs w:val="32"/>
          <w:u w:val="single"/>
        </w:rPr>
      </w:pPr>
    </w:p>
    <w:p w:rsidR="00676C84" w:rsidRDefault="00676C84" w:rsidP="00C03B71">
      <w:pPr>
        <w:jc w:val="center"/>
        <w:rPr>
          <w:b/>
          <w:color w:val="C00000"/>
          <w:sz w:val="40"/>
          <w:szCs w:val="32"/>
          <w:u w:val="single"/>
        </w:rPr>
      </w:pPr>
    </w:p>
    <w:p w:rsidR="00676C84" w:rsidRDefault="00676C84" w:rsidP="00C03B71">
      <w:pPr>
        <w:jc w:val="center"/>
        <w:rPr>
          <w:b/>
          <w:color w:val="C00000"/>
          <w:sz w:val="40"/>
          <w:szCs w:val="32"/>
          <w:u w:val="single"/>
        </w:rPr>
      </w:pPr>
    </w:p>
    <w:p w:rsidR="00676C84" w:rsidRDefault="00676C84" w:rsidP="00C03B71">
      <w:pPr>
        <w:jc w:val="center"/>
        <w:rPr>
          <w:b/>
          <w:color w:val="C00000"/>
          <w:sz w:val="40"/>
          <w:szCs w:val="32"/>
          <w:u w:val="single"/>
        </w:rPr>
      </w:pPr>
    </w:p>
    <w:p w:rsidR="00676C84" w:rsidRDefault="00676C84" w:rsidP="00C03B71">
      <w:pPr>
        <w:jc w:val="center"/>
        <w:rPr>
          <w:b/>
          <w:color w:val="C00000"/>
          <w:sz w:val="40"/>
          <w:szCs w:val="32"/>
          <w:u w:val="single"/>
        </w:rPr>
      </w:pPr>
    </w:p>
    <w:p w:rsidR="00697F5B" w:rsidRDefault="00697F5B" w:rsidP="00C03B71">
      <w:pPr>
        <w:jc w:val="center"/>
        <w:rPr>
          <w:b/>
          <w:color w:val="C00000"/>
          <w:sz w:val="40"/>
          <w:szCs w:val="32"/>
          <w:u w:val="single"/>
        </w:rPr>
      </w:pPr>
    </w:p>
    <w:p w:rsidR="00676C84" w:rsidRDefault="00676C84" w:rsidP="00C03B71">
      <w:pPr>
        <w:jc w:val="center"/>
        <w:rPr>
          <w:b/>
          <w:color w:val="C00000"/>
          <w:sz w:val="40"/>
          <w:szCs w:val="32"/>
          <w:u w:val="single"/>
        </w:rPr>
      </w:pPr>
    </w:p>
    <w:p w:rsidR="00C03B71" w:rsidRPr="003D062D" w:rsidRDefault="00C03B71" w:rsidP="00C03B71">
      <w:pPr>
        <w:jc w:val="center"/>
        <w:rPr>
          <w:b/>
          <w:color w:val="C00000"/>
          <w:sz w:val="40"/>
          <w:szCs w:val="32"/>
          <w:u w:val="single"/>
        </w:rPr>
      </w:pPr>
      <w:r w:rsidRPr="003D062D">
        <w:rPr>
          <w:b/>
          <w:color w:val="C00000"/>
          <w:sz w:val="40"/>
          <w:szCs w:val="32"/>
          <w:u w:val="single"/>
        </w:rPr>
        <w:lastRenderedPageBreak/>
        <w:t xml:space="preserve">План-график проведения </w:t>
      </w:r>
    </w:p>
    <w:p w:rsidR="00C03B71" w:rsidRPr="003D062D" w:rsidRDefault="00C03B71" w:rsidP="00C03B71">
      <w:pPr>
        <w:jc w:val="center"/>
        <w:rPr>
          <w:b/>
          <w:color w:val="C00000"/>
          <w:sz w:val="40"/>
          <w:szCs w:val="32"/>
          <w:u w:val="single"/>
        </w:rPr>
      </w:pPr>
      <w:r w:rsidRPr="003D062D">
        <w:rPr>
          <w:b/>
          <w:color w:val="C00000"/>
          <w:sz w:val="40"/>
          <w:szCs w:val="32"/>
          <w:u w:val="single"/>
        </w:rPr>
        <w:t>предметных недель</w:t>
      </w:r>
    </w:p>
    <w:p w:rsidR="00C03B71" w:rsidRPr="003D062D" w:rsidRDefault="00C03B71" w:rsidP="00C03B71">
      <w:pPr>
        <w:jc w:val="center"/>
        <w:rPr>
          <w:b/>
          <w:color w:val="C00000"/>
          <w:sz w:val="40"/>
          <w:szCs w:val="32"/>
          <w:u w:val="single"/>
        </w:rPr>
      </w:pPr>
      <w:r w:rsidRPr="003D062D">
        <w:rPr>
          <w:b/>
          <w:color w:val="C00000"/>
          <w:sz w:val="40"/>
          <w:szCs w:val="32"/>
          <w:u w:val="single"/>
        </w:rPr>
        <w:t>естественно-математического цикла.</w:t>
      </w:r>
    </w:p>
    <w:p w:rsidR="00234662" w:rsidRDefault="00234662" w:rsidP="00750317"/>
    <w:p w:rsidR="00C03B71" w:rsidRDefault="00C03B71" w:rsidP="00C03B71">
      <w:pPr>
        <w:jc w:val="center"/>
      </w:pPr>
    </w:p>
    <w:p w:rsidR="00C03B71" w:rsidRDefault="00C03B71" w:rsidP="00C03B71">
      <w:pPr>
        <w:jc w:val="center"/>
      </w:pPr>
    </w:p>
    <w:tbl>
      <w:tblPr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3635"/>
        <w:gridCol w:w="1620"/>
        <w:gridCol w:w="2924"/>
      </w:tblGrid>
      <w:tr w:rsidR="00C03B71" w:rsidTr="00676C84">
        <w:trPr>
          <w:trHeight w:val="534"/>
        </w:trPr>
        <w:tc>
          <w:tcPr>
            <w:tcW w:w="2492" w:type="dxa"/>
            <w:vAlign w:val="bottom"/>
          </w:tcPr>
          <w:p w:rsidR="00C03B71" w:rsidRPr="00555AC0" w:rsidRDefault="00C03B71" w:rsidP="003B40A9">
            <w:pPr>
              <w:jc w:val="center"/>
              <w:rPr>
                <w:sz w:val="28"/>
                <w:szCs w:val="28"/>
              </w:rPr>
            </w:pPr>
            <w:r w:rsidRPr="00555AC0">
              <w:rPr>
                <w:sz w:val="28"/>
                <w:szCs w:val="28"/>
              </w:rPr>
              <w:t>Предмет</w:t>
            </w:r>
          </w:p>
        </w:tc>
        <w:tc>
          <w:tcPr>
            <w:tcW w:w="3635" w:type="dxa"/>
            <w:vAlign w:val="bottom"/>
          </w:tcPr>
          <w:p w:rsidR="00C03B71" w:rsidRPr="00555AC0" w:rsidRDefault="00C03B71" w:rsidP="003B40A9">
            <w:pPr>
              <w:jc w:val="center"/>
              <w:rPr>
                <w:sz w:val="28"/>
                <w:szCs w:val="28"/>
              </w:rPr>
            </w:pPr>
            <w:r w:rsidRPr="00555AC0">
              <w:rPr>
                <w:sz w:val="28"/>
                <w:szCs w:val="28"/>
              </w:rPr>
              <w:t>Тема</w:t>
            </w:r>
          </w:p>
        </w:tc>
        <w:tc>
          <w:tcPr>
            <w:tcW w:w="1620" w:type="dxa"/>
            <w:vAlign w:val="bottom"/>
          </w:tcPr>
          <w:p w:rsidR="00C03B71" w:rsidRPr="00555AC0" w:rsidRDefault="00C03B71" w:rsidP="003B40A9">
            <w:pPr>
              <w:jc w:val="center"/>
              <w:rPr>
                <w:sz w:val="28"/>
                <w:szCs w:val="28"/>
              </w:rPr>
            </w:pPr>
            <w:r w:rsidRPr="00555AC0">
              <w:rPr>
                <w:sz w:val="28"/>
                <w:szCs w:val="28"/>
              </w:rPr>
              <w:t>Дата</w:t>
            </w:r>
          </w:p>
        </w:tc>
        <w:tc>
          <w:tcPr>
            <w:tcW w:w="2924" w:type="dxa"/>
            <w:vAlign w:val="bottom"/>
          </w:tcPr>
          <w:p w:rsidR="00C03B71" w:rsidRPr="00555AC0" w:rsidRDefault="00C03B71" w:rsidP="003B40A9">
            <w:pPr>
              <w:jc w:val="center"/>
              <w:rPr>
                <w:sz w:val="28"/>
                <w:szCs w:val="28"/>
              </w:rPr>
            </w:pPr>
            <w:r w:rsidRPr="00555AC0">
              <w:rPr>
                <w:sz w:val="28"/>
                <w:szCs w:val="28"/>
              </w:rPr>
              <w:t>Ответственный</w:t>
            </w:r>
          </w:p>
        </w:tc>
      </w:tr>
      <w:tr w:rsidR="00C03B71" w:rsidTr="00676C84">
        <w:trPr>
          <w:trHeight w:val="1048"/>
        </w:trPr>
        <w:tc>
          <w:tcPr>
            <w:tcW w:w="2492" w:type="dxa"/>
            <w:vAlign w:val="center"/>
          </w:tcPr>
          <w:p w:rsidR="00C03B71" w:rsidRDefault="00C03B71" w:rsidP="003B4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555AC0">
              <w:rPr>
                <w:sz w:val="28"/>
                <w:szCs w:val="28"/>
              </w:rPr>
              <w:t>имия</w:t>
            </w:r>
            <w:r>
              <w:rPr>
                <w:sz w:val="28"/>
                <w:szCs w:val="28"/>
              </w:rPr>
              <w:t>,</w:t>
            </w:r>
          </w:p>
          <w:p w:rsidR="00C03B71" w:rsidRPr="00555AC0" w:rsidRDefault="00C03B71" w:rsidP="003B4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635" w:type="dxa"/>
            <w:vAlign w:val="center"/>
          </w:tcPr>
          <w:p w:rsidR="00C03B71" w:rsidRPr="00555AC0" w:rsidRDefault="00C03B71" w:rsidP="003B4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03B71" w:rsidRPr="00555AC0" w:rsidRDefault="00697F5B" w:rsidP="003B4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4-9</w:t>
            </w:r>
            <w:r w:rsidR="00C03B71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2924" w:type="dxa"/>
            <w:vAlign w:val="center"/>
          </w:tcPr>
          <w:p w:rsidR="00C03B71" w:rsidRDefault="00AF3652" w:rsidP="003B40A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Ахмеднабиев</w:t>
            </w:r>
            <w:proofErr w:type="spellEnd"/>
            <w:r>
              <w:rPr>
                <w:sz w:val="28"/>
                <w:szCs w:val="28"/>
              </w:rPr>
              <w:t xml:space="preserve"> Н.А</w:t>
            </w:r>
          </w:p>
          <w:p w:rsidR="00AF3652" w:rsidRPr="00555AC0" w:rsidRDefault="00AF3652" w:rsidP="003B40A9">
            <w:pPr>
              <w:jc w:val="center"/>
              <w:rPr>
                <w:sz w:val="28"/>
                <w:szCs w:val="28"/>
              </w:rPr>
            </w:pPr>
          </w:p>
        </w:tc>
      </w:tr>
      <w:tr w:rsidR="00C03B71" w:rsidTr="00676C84">
        <w:trPr>
          <w:trHeight w:val="1048"/>
        </w:trPr>
        <w:tc>
          <w:tcPr>
            <w:tcW w:w="2492" w:type="dxa"/>
            <w:vAlign w:val="center"/>
          </w:tcPr>
          <w:p w:rsidR="00C03B71" w:rsidRPr="00555AC0" w:rsidRDefault="00C03B71" w:rsidP="003B40A9">
            <w:pPr>
              <w:jc w:val="center"/>
              <w:rPr>
                <w:sz w:val="28"/>
                <w:szCs w:val="28"/>
              </w:rPr>
            </w:pPr>
            <w:r w:rsidRPr="00555AC0">
              <w:rPr>
                <w:sz w:val="28"/>
                <w:szCs w:val="28"/>
              </w:rPr>
              <w:t>математика</w:t>
            </w:r>
          </w:p>
        </w:tc>
        <w:tc>
          <w:tcPr>
            <w:tcW w:w="3635" w:type="dxa"/>
            <w:vAlign w:val="center"/>
          </w:tcPr>
          <w:p w:rsidR="00C03B71" w:rsidRPr="00555AC0" w:rsidRDefault="00C03B71" w:rsidP="003B4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03B71" w:rsidRPr="00555AC0" w:rsidRDefault="00697F5B" w:rsidP="00334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11-16</w:t>
            </w:r>
            <w:r w:rsidR="00C03B71" w:rsidRPr="00555AC0">
              <w:rPr>
                <w:sz w:val="28"/>
                <w:szCs w:val="28"/>
              </w:rPr>
              <w:t xml:space="preserve"> </w:t>
            </w:r>
            <w:r w:rsidR="0033453D">
              <w:rPr>
                <w:sz w:val="28"/>
                <w:szCs w:val="28"/>
              </w:rPr>
              <w:t>февраль</w:t>
            </w:r>
          </w:p>
        </w:tc>
        <w:tc>
          <w:tcPr>
            <w:tcW w:w="2924" w:type="dxa"/>
            <w:vAlign w:val="center"/>
          </w:tcPr>
          <w:p w:rsidR="00C03B71" w:rsidRPr="00555AC0" w:rsidRDefault="00676C84" w:rsidP="003B40A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Абдулкаримов</w:t>
            </w:r>
            <w:proofErr w:type="spellEnd"/>
            <w:r>
              <w:rPr>
                <w:sz w:val="28"/>
                <w:szCs w:val="28"/>
              </w:rPr>
              <w:t xml:space="preserve"> М.И</w:t>
            </w:r>
          </w:p>
        </w:tc>
      </w:tr>
      <w:tr w:rsidR="00C03B71" w:rsidTr="00676C84">
        <w:trPr>
          <w:trHeight w:val="1604"/>
        </w:trPr>
        <w:tc>
          <w:tcPr>
            <w:tcW w:w="2492" w:type="dxa"/>
            <w:vAlign w:val="center"/>
          </w:tcPr>
          <w:p w:rsidR="00C03B71" w:rsidRPr="00555AC0" w:rsidRDefault="00C03B71" w:rsidP="003B40A9">
            <w:pPr>
              <w:jc w:val="center"/>
              <w:rPr>
                <w:sz w:val="28"/>
                <w:szCs w:val="28"/>
              </w:rPr>
            </w:pPr>
            <w:r w:rsidRPr="00555AC0">
              <w:rPr>
                <w:sz w:val="28"/>
                <w:szCs w:val="28"/>
              </w:rPr>
              <w:t>география</w:t>
            </w:r>
          </w:p>
        </w:tc>
        <w:tc>
          <w:tcPr>
            <w:tcW w:w="3635" w:type="dxa"/>
            <w:vAlign w:val="center"/>
          </w:tcPr>
          <w:p w:rsidR="00C03B71" w:rsidRPr="00555AC0" w:rsidRDefault="00C03B71" w:rsidP="003B4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Происхождение географических названий</w:t>
            </w:r>
          </w:p>
        </w:tc>
        <w:tc>
          <w:tcPr>
            <w:tcW w:w="1620" w:type="dxa"/>
            <w:vAlign w:val="center"/>
          </w:tcPr>
          <w:p w:rsidR="00C03B71" w:rsidRPr="00555AC0" w:rsidRDefault="00697F5B" w:rsidP="003B4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18-22 </w:t>
            </w:r>
            <w:r w:rsidR="00C03B71" w:rsidRPr="00555AC0">
              <w:rPr>
                <w:sz w:val="28"/>
                <w:szCs w:val="28"/>
              </w:rPr>
              <w:t>февраля</w:t>
            </w:r>
          </w:p>
        </w:tc>
        <w:tc>
          <w:tcPr>
            <w:tcW w:w="2924" w:type="dxa"/>
            <w:vAlign w:val="center"/>
          </w:tcPr>
          <w:p w:rsidR="00C03B71" w:rsidRPr="00555AC0" w:rsidRDefault="00234662" w:rsidP="003B4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Давудов А.И</w:t>
            </w:r>
          </w:p>
        </w:tc>
      </w:tr>
      <w:tr w:rsidR="00C03B71" w:rsidTr="00676C84">
        <w:trPr>
          <w:trHeight w:val="1048"/>
        </w:trPr>
        <w:tc>
          <w:tcPr>
            <w:tcW w:w="2492" w:type="dxa"/>
            <w:vAlign w:val="center"/>
          </w:tcPr>
          <w:p w:rsidR="00C03B71" w:rsidRPr="00555AC0" w:rsidRDefault="00C03B71" w:rsidP="003B40A9">
            <w:pPr>
              <w:jc w:val="center"/>
              <w:rPr>
                <w:sz w:val="28"/>
                <w:szCs w:val="28"/>
              </w:rPr>
            </w:pPr>
            <w:r w:rsidRPr="00555AC0">
              <w:rPr>
                <w:sz w:val="28"/>
                <w:szCs w:val="28"/>
              </w:rPr>
              <w:t>информатика</w:t>
            </w:r>
          </w:p>
        </w:tc>
        <w:tc>
          <w:tcPr>
            <w:tcW w:w="3635" w:type="dxa"/>
            <w:vAlign w:val="center"/>
          </w:tcPr>
          <w:p w:rsidR="00C03B71" w:rsidRPr="00555AC0" w:rsidRDefault="00C03B71" w:rsidP="003B4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в мире информации</w:t>
            </w:r>
          </w:p>
        </w:tc>
        <w:tc>
          <w:tcPr>
            <w:tcW w:w="1620" w:type="dxa"/>
            <w:vAlign w:val="center"/>
          </w:tcPr>
          <w:p w:rsidR="00C03B71" w:rsidRPr="00555AC0" w:rsidRDefault="00697F5B" w:rsidP="003B4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4-9</w:t>
            </w:r>
            <w:r w:rsidR="00C03B71" w:rsidRPr="00555AC0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924" w:type="dxa"/>
            <w:vAlign w:val="center"/>
          </w:tcPr>
          <w:p w:rsidR="00C03B71" w:rsidRPr="00555AC0" w:rsidRDefault="00234662" w:rsidP="003B4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Абакаров Р.К</w:t>
            </w:r>
          </w:p>
        </w:tc>
      </w:tr>
      <w:tr w:rsidR="00C03B71" w:rsidTr="00676C84">
        <w:trPr>
          <w:trHeight w:val="1048"/>
        </w:trPr>
        <w:tc>
          <w:tcPr>
            <w:tcW w:w="2492" w:type="dxa"/>
            <w:vAlign w:val="center"/>
          </w:tcPr>
          <w:p w:rsidR="00C03B71" w:rsidRPr="00555AC0" w:rsidRDefault="00C03B71" w:rsidP="003B40A9">
            <w:pPr>
              <w:jc w:val="center"/>
              <w:rPr>
                <w:sz w:val="28"/>
                <w:szCs w:val="28"/>
              </w:rPr>
            </w:pPr>
            <w:r w:rsidRPr="00555AC0">
              <w:rPr>
                <w:sz w:val="28"/>
                <w:szCs w:val="28"/>
              </w:rPr>
              <w:t>физика</w:t>
            </w:r>
          </w:p>
        </w:tc>
        <w:tc>
          <w:tcPr>
            <w:tcW w:w="3635" w:type="dxa"/>
            <w:vAlign w:val="center"/>
          </w:tcPr>
          <w:p w:rsidR="00C03B71" w:rsidRPr="00555AC0" w:rsidRDefault="00C03B71" w:rsidP="003B4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физика</w:t>
            </w:r>
          </w:p>
        </w:tc>
        <w:tc>
          <w:tcPr>
            <w:tcW w:w="1620" w:type="dxa"/>
            <w:vAlign w:val="center"/>
          </w:tcPr>
          <w:p w:rsidR="00C03B71" w:rsidRPr="00555AC0" w:rsidRDefault="00697F5B" w:rsidP="003B4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8-13</w:t>
            </w:r>
            <w:r w:rsidR="00C03B71" w:rsidRPr="00555AC0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924" w:type="dxa"/>
            <w:vAlign w:val="center"/>
          </w:tcPr>
          <w:p w:rsidR="00C03B71" w:rsidRPr="00555AC0" w:rsidRDefault="00234662" w:rsidP="003B4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Абакаров Р.К</w:t>
            </w:r>
          </w:p>
        </w:tc>
      </w:tr>
      <w:tr w:rsidR="0033453D" w:rsidTr="00676C84">
        <w:trPr>
          <w:trHeight w:val="1069"/>
        </w:trPr>
        <w:tc>
          <w:tcPr>
            <w:tcW w:w="2492" w:type="dxa"/>
            <w:vAlign w:val="center"/>
          </w:tcPr>
          <w:p w:rsidR="0033453D" w:rsidRPr="00555AC0" w:rsidRDefault="0033453D" w:rsidP="003B4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3635" w:type="dxa"/>
            <w:vAlign w:val="center"/>
          </w:tcPr>
          <w:p w:rsidR="0033453D" w:rsidRDefault="0033453D" w:rsidP="003B4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3453D" w:rsidRDefault="00C5628C" w:rsidP="003B4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15-27</w:t>
            </w:r>
          </w:p>
          <w:p w:rsidR="0033453D" w:rsidRDefault="0033453D" w:rsidP="003B4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924" w:type="dxa"/>
            <w:vAlign w:val="center"/>
          </w:tcPr>
          <w:p w:rsidR="0033453D" w:rsidRDefault="0033453D" w:rsidP="003B4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</w:tc>
      </w:tr>
    </w:tbl>
    <w:p w:rsidR="00C03B71" w:rsidRDefault="00C03B71" w:rsidP="00C03B71"/>
    <w:p w:rsidR="00B024F2" w:rsidRDefault="00B024F2" w:rsidP="00C03B71">
      <w:pPr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:rsidR="00B024F2" w:rsidRDefault="00B024F2" w:rsidP="00C03B71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B024F2" w:rsidRDefault="00B024F2" w:rsidP="00B024F2">
      <w:pPr>
        <w:tabs>
          <w:tab w:val="left" w:pos="3996"/>
        </w:tabs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W w:w="10765" w:type="dxa"/>
        <w:tblInd w:w="-108" w:type="dxa"/>
        <w:tblCellMar>
          <w:top w:w="34" w:type="dxa"/>
          <w:left w:w="83" w:type="dxa"/>
          <w:right w:w="88" w:type="dxa"/>
        </w:tblCellMar>
        <w:tblLook w:val="04A0" w:firstRow="1" w:lastRow="0" w:firstColumn="1" w:lastColumn="0" w:noHBand="0" w:noVBand="1"/>
      </w:tblPr>
      <w:tblGrid>
        <w:gridCol w:w="1719"/>
        <w:gridCol w:w="6227"/>
        <w:gridCol w:w="2819"/>
      </w:tblGrid>
      <w:tr w:rsidR="00B024F2" w:rsidTr="00B024F2">
        <w:trPr>
          <w:trHeight w:val="82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4F2" w:rsidRDefault="00B024F2" w:rsidP="00D83A0D">
            <w:pPr>
              <w:spacing w:after="123" w:line="256" w:lineRule="auto"/>
            </w:pPr>
          </w:p>
        </w:tc>
        <w:tc>
          <w:tcPr>
            <w:tcW w:w="6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024F2" w:rsidRDefault="00B024F2" w:rsidP="00D83A0D">
            <w:pPr>
              <w:spacing w:line="256" w:lineRule="auto"/>
            </w:pPr>
            <w:proofErr w:type="gramStart"/>
            <w:r>
              <w:rPr>
                <w:b/>
                <w:i/>
              </w:rPr>
              <w:t>Предметные  декады</w:t>
            </w:r>
            <w:proofErr w:type="gramEnd"/>
            <w: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4F2" w:rsidRDefault="00B024F2" w:rsidP="00D83A0D">
            <w:pPr>
              <w:spacing w:after="123" w:line="256" w:lineRule="auto"/>
            </w:pPr>
          </w:p>
        </w:tc>
      </w:tr>
      <w:tr w:rsidR="00B024F2" w:rsidTr="00B024F2">
        <w:trPr>
          <w:trHeight w:val="82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F2" w:rsidRDefault="00B024F2" w:rsidP="00D83A0D">
            <w:pPr>
              <w:spacing w:line="256" w:lineRule="auto"/>
            </w:pPr>
            <w:r>
              <w:t xml:space="preserve">Октябрь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F2" w:rsidRDefault="00B024F2" w:rsidP="00C5628C">
            <w:pPr>
              <w:spacing w:line="256" w:lineRule="auto"/>
            </w:pPr>
            <w:r>
              <w:t xml:space="preserve">Декада учителей биологии,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F2" w:rsidRDefault="00B024F2" w:rsidP="00D83A0D">
            <w:pPr>
              <w:spacing w:line="256" w:lineRule="auto"/>
              <w:ind w:left="1"/>
            </w:pPr>
            <w:r>
              <w:t xml:space="preserve">Рук.ШМО </w:t>
            </w:r>
          </w:p>
        </w:tc>
      </w:tr>
      <w:tr w:rsidR="00C5628C" w:rsidTr="00B024F2">
        <w:trPr>
          <w:trHeight w:val="82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8C" w:rsidRDefault="00C5628C" w:rsidP="00D83A0D">
            <w:pPr>
              <w:spacing w:line="256" w:lineRule="auto"/>
            </w:pPr>
            <w:r>
              <w:t>Ноябрь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8C" w:rsidRDefault="00C5628C" w:rsidP="00D83A0D">
            <w:pPr>
              <w:spacing w:line="256" w:lineRule="auto"/>
            </w:pPr>
            <w:r>
              <w:t>Декада учителей математики и физики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8C" w:rsidRDefault="00C5628C" w:rsidP="00D83A0D">
            <w:pPr>
              <w:spacing w:line="256" w:lineRule="auto"/>
              <w:ind w:left="1"/>
            </w:pPr>
            <w:r>
              <w:t>Рук.ШМО</w:t>
            </w:r>
          </w:p>
        </w:tc>
      </w:tr>
      <w:tr w:rsidR="00B024F2" w:rsidTr="00B024F2">
        <w:trPr>
          <w:trHeight w:val="82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F2" w:rsidRDefault="00C5628C" w:rsidP="00D83A0D">
            <w:pPr>
              <w:spacing w:line="256" w:lineRule="auto"/>
            </w:pPr>
            <w:r>
              <w:t xml:space="preserve">Декабрь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F2" w:rsidRDefault="00C5628C" w:rsidP="00D83A0D">
            <w:pPr>
              <w:spacing w:line="256" w:lineRule="auto"/>
            </w:pPr>
            <w:r>
              <w:t xml:space="preserve">Декада </w:t>
            </w:r>
            <w:proofErr w:type="gramStart"/>
            <w:r>
              <w:t>учителей</w:t>
            </w:r>
            <w:r>
              <w:t xml:space="preserve">  </w:t>
            </w:r>
            <w:r>
              <w:t>географии</w:t>
            </w:r>
            <w:proofErr w:type="gramEnd"/>
            <w:r>
              <w:t>, ИЗО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4F2" w:rsidRDefault="00C5628C" w:rsidP="00D83A0D">
            <w:pPr>
              <w:spacing w:line="256" w:lineRule="auto"/>
              <w:ind w:left="1"/>
            </w:pPr>
            <w:r>
              <w:t>Рук.ШМО</w:t>
            </w:r>
          </w:p>
        </w:tc>
      </w:tr>
    </w:tbl>
    <w:p w:rsidR="00B024F2" w:rsidRDefault="00B024F2" w:rsidP="00B024F2">
      <w:pPr>
        <w:tabs>
          <w:tab w:val="left" w:pos="3996"/>
        </w:tabs>
        <w:autoSpaceDE w:val="0"/>
        <w:autoSpaceDN w:val="0"/>
        <w:adjustRightInd w:val="0"/>
        <w:rPr>
          <w:sz w:val="32"/>
          <w:szCs w:val="32"/>
        </w:rPr>
      </w:pPr>
    </w:p>
    <w:p w:rsidR="00C03B71" w:rsidRPr="003D062D" w:rsidRDefault="00C03B71" w:rsidP="00C03B71">
      <w:pPr>
        <w:autoSpaceDE w:val="0"/>
        <w:autoSpaceDN w:val="0"/>
        <w:adjustRightInd w:val="0"/>
        <w:jc w:val="center"/>
        <w:rPr>
          <w:bCs/>
          <w:color w:val="002060"/>
          <w:sz w:val="28"/>
          <w:szCs w:val="28"/>
        </w:rPr>
      </w:pPr>
      <w:r w:rsidRPr="00B024F2">
        <w:rPr>
          <w:sz w:val="32"/>
          <w:szCs w:val="32"/>
        </w:rPr>
        <w:br w:type="page"/>
      </w:r>
      <w:r w:rsidRPr="003D062D">
        <w:rPr>
          <w:bCs/>
          <w:color w:val="002060"/>
          <w:sz w:val="28"/>
          <w:szCs w:val="28"/>
        </w:rPr>
        <w:lastRenderedPageBreak/>
        <w:t xml:space="preserve">План заседаний ШМО естественно - математического цикла </w:t>
      </w:r>
    </w:p>
    <w:p w:rsidR="00C03B71" w:rsidRPr="003D062D" w:rsidRDefault="00676C84" w:rsidP="00C03B71">
      <w:pPr>
        <w:autoSpaceDE w:val="0"/>
        <w:autoSpaceDN w:val="0"/>
        <w:adjustRightInd w:val="0"/>
        <w:jc w:val="center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на 2018 – 2019</w:t>
      </w:r>
      <w:r w:rsidR="00C03B71" w:rsidRPr="003D062D">
        <w:rPr>
          <w:bCs/>
          <w:color w:val="002060"/>
          <w:sz w:val="28"/>
          <w:szCs w:val="28"/>
        </w:rPr>
        <w:t xml:space="preserve"> учебный год</w:t>
      </w:r>
    </w:p>
    <w:tbl>
      <w:tblPr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4983"/>
        <w:gridCol w:w="2612"/>
      </w:tblGrid>
      <w:tr w:rsidR="00C03B71" w:rsidTr="00676C84">
        <w:trPr>
          <w:trHeight w:val="278"/>
        </w:trPr>
        <w:tc>
          <w:tcPr>
            <w:tcW w:w="2922" w:type="dxa"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5AC0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4983" w:type="dxa"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5AC0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2610" w:type="dxa"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5AC0">
              <w:rPr>
                <w:b/>
                <w:bCs/>
                <w:color w:val="000000"/>
              </w:rPr>
              <w:t>Ответственные</w:t>
            </w:r>
          </w:p>
        </w:tc>
      </w:tr>
      <w:tr w:rsidR="00C03B71" w:rsidTr="00676C84">
        <w:trPr>
          <w:trHeight w:val="252"/>
        </w:trPr>
        <w:tc>
          <w:tcPr>
            <w:tcW w:w="10517" w:type="dxa"/>
            <w:gridSpan w:val="3"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5AC0">
              <w:rPr>
                <w:color w:val="000000"/>
                <w:sz w:val="22"/>
              </w:rPr>
              <w:t>Заседание №1 (август)</w:t>
            </w:r>
          </w:p>
        </w:tc>
      </w:tr>
      <w:tr w:rsidR="00C03B71" w:rsidTr="00676C84">
        <w:trPr>
          <w:trHeight w:val="278"/>
        </w:trPr>
        <w:tc>
          <w:tcPr>
            <w:tcW w:w="2922" w:type="dxa"/>
            <w:vMerge w:val="restart"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</w:pPr>
            <w:r w:rsidRPr="00555AC0">
              <w:t>Анализ и планирование методической работы</w:t>
            </w:r>
          </w:p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983" w:type="dxa"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55AC0">
              <w:rPr>
                <w:color w:val="000000"/>
                <w:sz w:val="22"/>
              </w:rPr>
              <w:t>1. Анализ работы за 201</w:t>
            </w:r>
            <w:r w:rsidR="00C5628C">
              <w:rPr>
                <w:color w:val="000000"/>
                <w:sz w:val="22"/>
              </w:rPr>
              <w:t>7</w:t>
            </w:r>
            <w:r w:rsidRPr="00555AC0">
              <w:rPr>
                <w:color w:val="000000"/>
                <w:sz w:val="22"/>
              </w:rPr>
              <w:t>-201</w:t>
            </w:r>
            <w:r w:rsidR="00C5628C">
              <w:rPr>
                <w:color w:val="000000"/>
                <w:sz w:val="22"/>
              </w:rPr>
              <w:t>8</w:t>
            </w:r>
            <w:r w:rsidRPr="00555AC0">
              <w:rPr>
                <w:color w:val="000000"/>
                <w:sz w:val="22"/>
              </w:rPr>
              <w:t xml:space="preserve"> учебный год</w:t>
            </w:r>
          </w:p>
        </w:tc>
        <w:tc>
          <w:tcPr>
            <w:tcW w:w="2610" w:type="dxa"/>
          </w:tcPr>
          <w:p w:rsidR="00C03B71" w:rsidRPr="00555AC0" w:rsidRDefault="00234662" w:rsidP="003B40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Абакаров Р.К</w:t>
            </w:r>
          </w:p>
        </w:tc>
      </w:tr>
      <w:tr w:rsidR="00C03B71" w:rsidTr="00676C84">
        <w:trPr>
          <w:trHeight w:val="532"/>
        </w:trPr>
        <w:tc>
          <w:tcPr>
            <w:tcW w:w="2922" w:type="dxa"/>
            <w:vMerge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3" w:type="dxa"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55AC0">
              <w:rPr>
                <w:color w:val="000000"/>
                <w:sz w:val="22"/>
              </w:rPr>
              <w:t>2. Итоги ГИА учащихся выпускных классов</w:t>
            </w:r>
          </w:p>
        </w:tc>
        <w:tc>
          <w:tcPr>
            <w:tcW w:w="2610" w:type="dxa"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55AC0">
              <w:rPr>
                <w:color w:val="000000"/>
                <w:sz w:val="22"/>
              </w:rPr>
              <w:t>Зам. директора по УВР</w:t>
            </w:r>
          </w:p>
        </w:tc>
      </w:tr>
      <w:tr w:rsidR="00C03B71" w:rsidTr="00676C84">
        <w:trPr>
          <w:trHeight w:val="572"/>
        </w:trPr>
        <w:tc>
          <w:tcPr>
            <w:tcW w:w="2922" w:type="dxa"/>
            <w:vMerge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3" w:type="dxa"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55AC0">
              <w:rPr>
                <w:bCs/>
                <w:color w:val="000000"/>
              </w:rPr>
              <w:t>3.</w:t>
            </w:r>
            <w:r w:rsidRPr="00555AC0">
              <w:t xml:space="preserve"> Рассмотрение рабочих программ по предметам</w:t>
            </w:r>
          </w:p>
        </w:tc>
        <w:tc>
          <w:tcPr>
            <w:tcW w:w="2610" w:type="dxa"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55AC0">
              <w:rPr>
                <w:color w:val="000000"/>
                <w:sz w:val="22"/>
              </w:rPr>
              <w:t>Зам. директора по УВР</w:t>
            </w:r>
          </w:p>
        </w:tc>
      </w:tr>
      <w:tr w:rsidR="00C03B71" w:rsidTr="00676C84">
        <w:trPr>
          <w:trHeight w:val="345"/>
        </w:trPr>
        <w:tc>
          <w:tcPr>
            <w:tcW w:w="2922" w:type="dxa"/>
            <w:vMerge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3" w:type="dxa"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55AC0">
              <w:rPr>
                <w:color w:val="000000"/>
                <w:sz w:val="22"/>
              </w:rPr>
              <w:t xml:space="preserve">4. </w:t>
            </w:r>
            <w:r w:rsidRPr="00555AC0">
              <w:t>Обеспечение учебниками</w:t>
            </w:r>
          </w:p>
        </w:tc>
        <w:tc>
          <w:tcPr>
            <w:tcW w:w="2610" w:type="dxa"/>
          </w:tcPr>
          <w:p w:rsidR="00C03B71" w:rsidRPr="00555AC0" w:rsidRDefault="00C03B71" w:rsidP="003B40A9">
            <w:pPr>
              <w:rPr>
                <w:sz w:val="28"/>
                <w:szCs w:val="28"/>
              </w:rPr>
            </w:pPr>
          </w:p>
        </w:tc>
      </w:tr>
      <w:tr w:rsidR="00C03B71" w:rsidTr="00676C84">
        <w:trPr>
          <w:trHeight w:val="292"/>
        </w:trPr>
        <w:tc>
          <w:tcPr>
            <w:tcW w:w="2922" w:type="dxa"/>
            <w:vMerge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3" w:type="dxa"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55AC0">
              <w:t>5. Разное.</w:t>
            </w:r>
          </w:p>
        </w:tc>
        <w:tc>
          <w:tcPr>
            <w:tcW w:w="2610" w:type="dxa"/>
          </w:tcPr>
          <w:p w:rsidR="00C03B71" w:rsidRPr="00555AC0" w:rsidRDefault="00C03B71" w:rsidP="003B40A9">
            <w:pPr>
              <w:rPr>
                <w:sz w:val="28"/>
                <w:szCs w:val="28"/>
              </w:rPr>
            </w:pPr>
            <w:r w:rsidRPr="00555AC0">
              <w:t>Педагоги цикла</w:t>
            </w:r>
          </w:p>
        </w:tc>
      </w:tr>
      <w:tr w:rsidR="00C03B71" w:rsidTr="00676C84">
        <w:trPr>
          <w:trHeight w:val="252"/>
        </w:trPr>
        <w:tc>
          <w:tcPr>
            <w:tcW w:w="10517" w:type="dxa"/>
            <w:gridSpan w:val="3"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5AC0">
              <w:rPr>
                <w:color w:val="000000"/>
                <w:sz w:val="22"/>
              </w:rPr>
              <w:t>Заседание №2 (октябрь)</w:t>
            </w:r>
          </w:p>
        </w:tc>
      </w:tr>
      <w:tr w:rsidR="00C03B71" w:rsidTr="00676C84">
        <w:trPr>
          <w:trHeight w:val="572"/>
        </w:trPr>
        <w:tc>
          <w:tcPr>
            <w:tcW w:w="2922" w:type="dxa"/>
            <w:vMerge w:val="restart"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</w:pPr>
            <w:r w:rsidRPr="00555AC0">
              <w:t>Внеклассная работа по предметам</w:t>
            </w:r>
          </w:p>
        </w:tc>
        <w:tc>
          <w:tcPr>
            <w:tcW w:w="4983" w:type="dxa"/>
          </w:tcPr>
          <w:p w:rsidR="00C03B71" w:rsidRPr="00555AC0" w:rsidRDefault="00C03B71" w:rsidP="003B40A9">
            <w:pPr>
              <w:rPr>
                <w:b/>
                <w:bCs/>
                <w:color w:val="000000"/>
              </w:rPr>
            </w:pPr>
            <w:r w:rsidRPr="006A0E22">
              <w:t xml:space="preserve">1. </w:t>
            </w:r>
            <w:r w:rsidRPr="00555AC0">
              <w:t>Организация и проведение школьных олимпиад</w:t>
            </w:r>
          </w:p>
        </w:tc>
        <w:tc>
          <w:tcPr>
            <w:tcW w:w="2610" w:type="dxa"/>
          </w:tcPr>
          <w:p w:rsidR="002F64E7" w:rsidRPr="00555AC0" w:rsidRDefault="00676C84" w:rsidP="002F64E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55AC0">
              <w:t>Педагоги цикла</w:t>
            </w:r>
          </w:p>
        </w:tc>
      </w:tr>
      <w:tr w:rsidR="00C03B71" w:rsidTr="00676C84">
        <w:trPr>
          <w:trHeight w:val="572"/>
        </w:trPr>
        <w:tc>
          <w:tcPr>
            <w:tcW w:w="2922" w:type="dxa"/>
            <w:vMerge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3" w:type="dxa"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t xml:space="preserve">2. </w:t>
            </w:r>
            <w:r w:rsidRPr="00555AC0">
              <w:t>Утверждение плана проведения предметных недель.</w:t>
            </w:r>
          </w:p>
        </w:tc>
        <w:tc>
          <w:tcPr>
            <w:tcW w:w="2610" w:type="dxa"/>
          </w:tcPr>
          <w:p w:rsidR="00C03B71" w:rsidRPr="00555AC0" w:rsidRDefault="00234662" w:rsidP="003B40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Абакаров Р.К</w:t>
            </w:r>
          </w:p>
        </w:tc>
      </w:tr>
      <w:tr w:rsidR="00C03B71" w:rsidTr="00676C84">
        <w:trPr>
          <w:trHeight w:val="572"/>
        </w:trPr>
        <w:tc>
          <w:tcPr>
            <w:tcW w:w="2922" w:type="dxa"/>
            <w:vMerge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3" w:type="dxa"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t>3</w:t>
            </w:r>
            <w:r w:rsidRPr="006A0E22">
              <w:t>.</w:t>
            </w:r>
            <w:r w:rsidRPr="00555AC0">
              <w:t xml:space="preserve"> Доклад на тему «Внеклассная работа по предметам»</w:t>
            </w:r>
          </w:p>
        </w:tc>
        <w:tc>
          <w:tcPr>
            <w:tcW w:w="2610" w:type="dxa"/>
          </w:tcPr>
          <w:p w:rsidR="00C03B71" w:rsidRDefault="00AF3652" w:rsidP="003B40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Ахмеднабиев</w:t>
            </w:r>
            <w:proofErr w:type="spellEnd"/>
            <w:r>
              <w:rPr>
                <w:bCs/>
                <w:color w:val="000000"/>
              </w:rPr>
              <w:t xml:space="preserve"> Н. А</w:t>
            </w:r>
          </w:p>
          <w:p w:rsidR="00E3246D" w:rsidRPr="00555AC0" w:rsidRDefault="00E3246D" w:rsidP="003B40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Раджабов</w:t>
            </w:r>
            <w:proofErr w:type="spellEnd"/>
            <w:r>
              <w:rPr>
                <w:bCs/>
                <w:color w:val="000000"/>
              </w:rPr>
              <w:t xml:space="preserve"> И.Н</w:t>
            </w:r>
          </w:p>
        </w:tc>
      </w:tr>
      <w:tr w:rsidR="00C03B71" w:rsidTr="00676C84">
        <w:trPr>
          <w:trHeight w:val="572"/>
        </w:trPr>
        <w:tc>
          <w:tcPr>
            <w:tcW w:w="2922" w:type="dxa"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3" w:type="dxa"/>
          </w:tcPr>
          <w:p w:rsidR="00C03B71" w:rsidRDefault="00C03B71" w:rsidP="003B40A9">
            <w:pPr>
              <w:autoSpaceDE w:val="0"/>
              <w:autoSpaceDN w:val="0"/>
              <w:adjustRightInd w:val="0"/>
            </w:pPr>
            <w:r>
              <w:t>4. Анализ результатов ста</w:t>
            </w:r>
            <w:r w:rsidR="00676C84">
              <w:t>ртовых работ по предметам в 9, 11-х</w:t>
            </w:r>
            <w:r>
              <w:t xml:space="preserve"> классах</w:t>
            </w:r>
          </w:p>
        </w:tc>
        <w:tc>
          <w:tcPr>
            <w:tcW w:w="2610" w:type="dxa"/>
          </w:tcPr>
          <w:p w:rsidR="00C03B71" w:rsidRPr="00555AC0" w:rsidRDefault="00234662" w:rsidP="003B40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Абакаров Р.К</w:t>
            </w:r>
          </w:p>
        </w:tc>
      </w:tr>
      <w:tr w:rsidR="00C03B71" w:rsidTr="00676C84">
        <w:trPr>
          <w:trHeight w:val="252"/>
        </w:trPr>
        <w:tc>
          <w:tcPr>
            <w:tcW w:w="10517" w:type="dxa"/>
            <w:gridSpan w:val="3"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5AC0">
              <w:rPr>
                <w:color w:val="000000"/>
                <w:sz w:val="22"/>
              </w:rPr>
              <w:t>Заседание №3 (январь)</w:t>
            </w:r>
          </w:p>
        </w:tc>
      </w:tr>
      <w:tr w:rsidR="00C03B71" w:rsidTr="00676C84">
        <w:trPr>
          <w:trHeight w:val="838"/>
        </w:trPr>
        <w:tc>
          <w:tcPr>
            <w:tcW w:w="2922" w:type="dxa"/>
            <w:vMerge w:val="restart"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</w:pPr>
            <w:r w:rsidRPr="00555AC0">
              <w:t>Подведение итогов первого полугодия.</w:t>
            </w:r>
          </w:p>
        </w:tc>
        <w:tc>
          <w:tcPr>
            <w:tcW w:w="4983" w:type="dxa"/>
            <w:vAlign w:val="center"/>
          </w:tcPr>
          <w:p w:rsidR="00C03B71" w:rsidRPr="00555AC0" w:rsidRDefault="00C03B71" w:rsidP="003B40A9">
            <w:pPr>
              <w:rPr>
                <w:color w:val="000000"/>
              </w:rPr>
            </w:pPr>
            <w:r w:rsidRPr="00555AC0">
              <w:t>1. Мониторинг успеваемости и качества знаний учащихся по предметам ЕМЦ. Выполнение программы по предметам.</w:t>
            </w:r>
          </w:p>
        </w:tc>
        <w:tc>
          <w:tcPr>
            <w:tcW w:w="2610" w:type="dxa"/>
          </w:tcPr>
          <w:p w:rsidR="00C03B71" w:rsidRPr="00555AC0" w:rsidRDefault="00C03B71" w:rsidP="003B40A9">
            <w:pPr>
              <w:rPr>
                <w:sz w:val="28"/>
                <w:szCs w:val="28"/>
              </w:rPr>
            </w:pPr>
            <w:r w:rsidRPr="00555AC0">
              <w:t>Педагоги цикла</w:t>
            </w:r>
          </w:p>
        </w:tc>
      </w:tr>
      <w:tr w:rsidR="00C03B71" w:rsidTr="00676C84">
        <w:trPr>
          <w:trHeight w:val="585"/>
        </w:trPr>
        <w:tc>
          <w:tcPr>
            <w:tcW w:w="2922" w:type="dxa"/>
            <w:vMerge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3" w:type="dxa"/>
            <w:vAlign w:val="center"/>
          </w:tcPr>
          <w:p w:rsidR="00C03B71" w:rsidRPr="00555AC0" w:rsidRDefault="00C03B71" w:rsidP="003B40A9">
            <w:r w:rsidRPr="00555AC0">
              <w:t>2. Про</w:t>
            </w:r>
            <w:r>
              <w:t>ведение и анализ открытых мероприятий</w:t>
            </w:r>
            <w:r w:rsidRPr="00555AC0">
              <w:t xml:space="preserve"> за 1 полугодие.</w:t>
            </w:r>
          </w:p>
        </w:tc>
        <w:tc>
          <w:tcPr>
            <w:tcW w:w="2610" w:type="dxa"/>
          </w:tcPr>
          <w:p w:rsidR="00C03B71" w:rsidRPr="00555AC0" w:rsidRDefault="00C03B71" w:rsidP="003B40A9">
            <w:pPr>
              <w:rPr>
                <w:sz w:val="28"/>
                <w:szCs w:val="28"/>
              </w:rPr>
            </w:pPr>
            <w:r w:rsidRPr="00555AC0">
              <w:t>Педагоги цикла</w:t>
            </w:r>
          </w:p>
        </w:tc>
      </w:tr>
      <w:tr w:rsidR="00C03B71" w:rsidTr="00676C84">
        <w:trPr>
          <w:trHeight w:val="572"/>
        </w:trPr>
        <w:tc>
          <w:tcPr>
            <w:tcW w:w="2922" w:type="dxa"/>
            <w:vMerge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3" w:type="dxa"/>
            <w:vAlign w:val="center"/>
          </w:tcPr>
          <w:p w:rsidR="00C03B71" w:rsidRPr="00555AC0" w:rsidRDefault="00C03B71" w:rsidP="003B40A9">
            <w:r w:rsidRPr="00555AC0">
              <w:t xml:space="preserve">3. </w:t>
            </w:r>
            <w:r>
              <w:t>Анализ результатов диагностических работ</w:t>
            </w:r>
            <w:r w:rsidR="00234662">
              <w:t xml:space="preserve"> по математике в 9, 11-х </w:t>
            </w:r>
            <w:r>
              <w:t>классах.</w:t>
            </w:r>
          </w:p>
        </w:tc>
        <w:tc>
          <w:tcPr>
            <w:tcW w:w="2610" w:type="dxa"/>
          </w:tcPr>
          <w:p w:rsidR="00234662" w:rsidRDefault="00234662" w:rsidP="003B40A9">
            <w:r>
              <w:t>Абакаров Р.К</w:t>
            </w:r>
          </w:p>
          <w:p w:rsidR="00AF3652" w:rsidRPr="00555AC0" w:rsidRDefault="00676C84" w:rsidP="003B40A9">
            <w:pPr>
              <w:rPr>
                <w:sz w:val="28"/>
                <w:szCs w:val="28"/>
              </w:rPr>
            </w:pPr>
            <w:proofErr w:type="spellStart"/>
            <w:r>
              <w:t>Абдулкаримов</w:t>
            </w:r>
            <w:proofErr w:type="spellEnd"/>
            <w:r>
              <w:t xml:space="preserve"> М.И</w:t>
            </w:r>
          </w:p>
        </w:tc>
      </w:tr>
      <w:tr w:rsidR="00C03B71" w:rsidTr="00676C84">
        <w:trPr>
          <w:trHeight w:val="252"/>
        </w:trPr>
        <w:tc>
          <w:tcPr>
            <w:tcW w:w="10517" w:type="dxa"/>
            <w:gridSpan w:val="3"/>
          </w:tcPr>
          <w:p w:rsidR="00C03B71" w:rsidRPr="00555AC0" w:rsidRDefault="00C03B71" w:rsidP="003B40A9">
            <w:pPr>
              <w:jc w:val="center"/>
              <w:rPr>
                <w:sz w:val="28"/>
                <w:szCs w:val="28"/>
              </w:rPr>
            </w:pPr>
            <w:r w:rsidRPr="00555AC0">
              <w:rPr>
                <w:color w:val="000000"/>
                <w:sz w:val="22"/>
              </w:rPr>
              <w:t>Заседание №4 (март)</w:t>
            </w:r>
          </w:p>
        </w:tc>
      </w:tr>
      <w:tr w:rsidR="00C03B71" w:rsidTr="00676C84">
        <w:trPr>
          <w:trHeight w:val="1424"/>
        </w:trPr>
        <w:tc>
          <w:tcPr>
            <w:tcW w:w="2922" w:type="dxa"/>
            <w:vMerge w:val="restart"/>
            <w:vAlign w:val="center"/>
          </w:tcPr>
          <w:p w:rsidR="00C03B71" w:rsidRPr="00555AC0" w:rsidRDefault="00C03B71" w:rsidP="003B40A9">
            <w:pPr>
              <w:rPr>
                <w:color w:val="000000"/>
              </w:rPr>
            </w:pPr>
            <w:r w:rsidRPr="00555AC0">
              <w:t>Поделюсь опытом с коллегами</w:t>
            </w:r>
          </w:p>
        </w:tc>
        <w:tc>
          <w:tcPr>
            <w:tcW w:w="4983" w:type="dxa"/>
            <w:vAlign w:val="center"/>
          </w:tcPr>
          <w:p w:rsidR="00C03B71" w:rsidRPr="00555AC0" w:rsidRDefault="00C03B71" w:rsidP="003B40A9">
            <w:pPr>
              <w:rPr>
                <w:color w:val="000000"/>
              </w:rPr>
            </w:pPr>
            <w:r w:rsidRPr="00555AC0">
              <w:rPr>
                <w:color w:val="000000"/>
              </w:rPr>
              <w:t>1. Ознакомление членов педагогического коллектива с новыми нормативными документами по проведению государственной (итоговой</w:t>
            </w:r>
            <w:r w:rsidR="00234662">
              <w:rPr>
                <w:color w:val="000000"/>
              </w:rPr>
              <w:t>) аттестации выпускников 9-11</w:t>
            </w:r>
            <w:r w:rsidRPr="00555AC0">
              <w:rPr>
                <w:color w:val="000000"/>
              </w:rPr>
              <w:t xml:space="preserve"> классов.</w:t>
            </w:r>
          </w:p>
        </w:tc>
        <w:tc>
          <w:tcPr>
            <w:tcW w:w="2610" w:type="dxa"/>
          </w:tcPr>
          <w:p w:rsidR="00C03B71" w:rsidRPr="00555AC0" w:rsidRDefault="00C03B71" w:rsidP="003B40A9">
            <w:r w:rsidRPr="00555AC0">
              <w:t>Администрация</w:t>
            </w:r>
          </w:p>
        </w:tc>
      </w:tr>
      <w:tr w:rsidR="00C03B71" w:rsidTr="00676C84">
        <w:trPr>
          <w:trHeight w:val="851"/>
        </w:trPr>
        <w:tc>
          <w:tcPr>
            <w:tcW w:w="2922" w:type="dxa"/>
            <w:vMerge/>
            <w:vAlign w:val="center"/>
          </w:tcPr>
          <w:p w:rsidR="00C03B71" w:rsidRPr="00555AC0" w:rsidRDefault="00C03B71" w:rsidP="003B40A9">
            <w:pPr>
              <w:rPr>
                <w:color w:val="000000"/>
              </w:rPr>
            </w:pPr>
          </w:p>
        </w:tc>
        <w:tc>
          <w:tcPr>
            <w:tcW w:w="4983" w:type="dxa"/>
            <w:vAlign w:val="center"/>
          </w:tcPr>
          <w:p w:rsidR="00C03B71" w:rsidRPr="00555AC0" w:rsidRDefault="00C03B71" w:rsidP="003B40A9">
            <w:pPr>
              <w:rPr>
                <w:color w:val="000000"/>
              </w:rPr>
            </w:pPr>
            <w:r w:rsidRPr="00555AC0">
              <w:rPr>
                <w:color w:val="000000"/>
              </w:rPr>
              <w:t xml:space="preserve">2. </w:t>
            </w:r>
            <w:r>
              <w:t xml:space="preserve">Анализ результатов диагностической </w:t>
            </w:r>
            <w:r w:rsidR="00E3246D">
              <w:t>работы по математике в 8 классе и начальных классах</w:t>
            </w:r>
          </w:p>
        </w:tc>
        <w:tc>
          <w:tcPr>
            <w:tcW w:w="2610" w:type="dxa"/>
          </w:tcPr>
          <w:p w:rsidR="00676C84" w:rsidRDefault="00676C84" w:rsidP="00676C84">
            <w:r>
              <w:t>Абакаров Р.К</w:t>
            </w:r>
          </w:p>
          <w:p w:rsidR="00E3246D" w:rsidRPr="00555AC0" w:rsidRDefault="00E3246D" w:rsidP="003B40A9">
            <w:r>
              <w:t xml:space="preserve">Учителя нач. </w:t>
            </w:r>
            <w:proofErr w:type="spellStart"/>
            <w:r>
              <w:t>кл</w:t>
            </w:r>
            <w:proofErr w:type="spellEnd"/>
          </w:p>
        </w:tc>
      </w:tr>
      <w:tr w:rsidR="00C03B71" w:rsidTr="00676C84">
        <w:trPr>
          <w:trHeight w:val="572"/>
        </w:trPr>
        <w:tc>
          <w:tcPr>
            <w:tcW w:w="2922" w:type="dxa"/>
            <w:vMerge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3" w:type="dxa"/>
            <w:vAlign w:val="center"/>
          </w:tcPr>
          <w:p w:rsidR="00C03B71" w:rsidRPr="00555AC0" w:rsidRDefault="00C03B71" w:rsidP="003B40A9">
            <w:pPr>
              <w:rPr>
                <w:color w:val="000000"/>
              </w:rPr>
            </w:pPr>
            <w:r w:rsidRPr="00555AC0">
              <w:rPr>
                <w:color w:val="000000"/>
              </w:rPr>
              <w:t>3. Исследовательская и проектная деятельность учащихся.</w:t>
            </w:r>
          </w:p>
        </w:tc>
        <w:tc>
          <w:tcPr>
            <w:tcW w:w="2610" w:type="dxa"/>
          </w:tcPr>
          <w:p w:rsidR="00C03B71" w:rsidRPr="00555AC0" w:rsidRDefault="00234662" w:rsidP="003B40A9">
            <w:r>
              <w:t>Давудов А.И</w:t>
            </w:r>
          </w:p>
          <w:p w:rsidR="00C03B71" w:rsidRPr="00555AC0" w:rsidRDefault="00E3246D" w:rsidP="003B40A9">
            <w:r>
              <w:t>Абдулмажидов К.Г</w:t>
            </w:r>
          </w:p>
        </w:tc>
      </w:tr>
      <w:tr w:rsidR="00C03B71" w:rsidTr="00676C84">
        <w:trPr>
          <w:trHeight w:val="585"/>
        </w:trPr>
        <w:tc>
          <w:tcPr>
            <w:tcW w:w="2922" w:type="dxa"/>
            <w:vMerge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3" w:type="dxa"/>
            <w:vAlign w:val="center"/>
          </w:tcPr>
          <w:p w:rsidR="00C03B71" w:rsidRPr="00555AC0" w:rsidRDefault="00C03B71" w:rsidP="003B40A9">
            <w:pPr>
              <w:rPr>
                <w:color w:val="000000"/>
              </w:rPr>
            </w:pPr>
            <w:r w:rsidRPr="00555AC0">
              <w:rPr>
                <w:color w:val="000000"/>
              </w:rPr>
              <w:t xml:space="preserve">4. </w:t>
            </w:r>
            <w:proofErr w:type="gramStart"/>
            <w:r w:rsidRPr="00555AC0">
              <w:rPr>
                <w:color w:val="000000"/>
              </w:rPr>
              <w:t>Методика  проведения</w:t>
            </w:r>
            <w:proofErr w:type="gramEnd"/>
            <w:r w:rsidRPr="00555AC0">
              <w:rPr>
                <w:color w:val="000000"/>
              </w:rPr>
              <w:t xml:space="preserve"> современного урока. Обмен опытом.</w:t>
            </w:r>
          </w:p>
        </w:tc>
        <w:tc>
          <w:tcPr>
            <w:tcW w:w="2610" w:type="dxa"/>
          </w:tcPr>
          <w:p w:rsidR="00C03B71" w:rsidRPr="00555AC0" w:rsidRDefault="00C03B71" w:rsidP="003B40A9">
            <w:pPr>
              <w:rPr>
                <w:sz w:val="28"/>
                <w:szCs w:val="28"/>
              </w:rPr>
            </w:pPr>
            <w:r w:rsidRPr="00555AC0">
              <w:t>Педагоги цикла</w:t>
            </w:r>
          </w:p>
        </w:tc>
      </w:tr>
      <w:tr w:rsidR="00C03B71" w:rsidTr="00676C84">
        <w:trPr>
          <w:trHeight w:val="252"/>
        </w:trPr>
        <w:tc>
          <w:tcPr>
            <w:tcW w:w="10517" w:type="dxa"/>
            <w:gridSpan w:val="3"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5AC0">
              <w:rPr>
                <w:color w:val="000000"/>
                <w:sz w:val="22"/>
              </w:rPr>
              <w:t>Заседание №5 (май)</w:t>
            </w:r>
          </w:p>
        </w:tc>
      </w:tr>
      <w:tr w:rsidR="00C03B71" w:rsidTr="00676C84">
        <w:trPr>
          <w:trHeight w:val="851"/>
        </w:trPr>
        <w:tc>
          <w:tcPr>
            <w:tcW w:w="2922" w:type="dxa"/>
            <w:vMerge w:val="restart"/>
          </w:tcPr>
          <w:p w:rsidR="00C03B71" w:rsidRPr="00555AC0" w:rsidRDefault="00C03B71" w:rsidP="003B40A9">
            <w:r w:rsidRPr="00555AC0">
              <w:t>Подведение итогов 2 полугодия.</w:t>
            </w:r>
          </w:p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3" w:type="dxa"/>
            <w:vAlign w:val="center"/>
          </w:tcPr>
          <w:p w:rsidR="00C03B71" w:rsidRPr="00555AC0" w:rsidRDefault="00C03B71" w:rsidP="003B40A9">
            <w:pPr>
              <w:rPr>
                <w:color w:val="000000"/>
              </w:rPr>
            </w:pPr>
            <w:r w:rsidRPr="00555AC0">
              <w:t>1. Анализ выполнения учебных программ и соответствия календарно-тематическим планам.</w:t>
            </w:r>
          </w:p>
        </w:tc>
        <w:tc>
          <w:tcPr>
            <w:tcW w:w="2610" w:type="dxa"/>
          </w:tcPr>
          <w:p w:rsidR="00C03B71" w:rsidRPr="00555AC0" w:rsidRDefault="00C03B71" w:rsidP="003B40A9">
            <w:pPr>
              <w:rPr>
                <w:sz w:val="28"/>
                <w:szCs w:val="28"/>
              </w:rPr>
            </w:pPr>
            <w:r w:rsidRPr="00555AC0">
              <w:t>Педагоги цикла</w:t>
            </w:r>
          </w:p>
        </w:tc>
      </w:tr>
      <w:tr w:rsidR="00C03B71" w:rsidTr="00676C84">
        <w:trPr>
          <w:trHeight w:val="851"/>
        </w:trPr>
        <w:tc>
          <w:tcPr>
            <w:tcW w:w="2922" w:type="dxa"/>
            <w:vMerge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3" w:type="dxa"/>
            <w:vAlign w:val="center"/>
          </w:tcPr>
          <w:p w:rsidR="00C03B71" w:rsidRPr="00555AC0" w:rsidRDefault="00C03B71" w:rsidP="003B40A9">
            <w:r w:rsidRPr="00555AC0">
              <w:t xml:space="preserve">2.Итоги 2 полугодия и года в целом. Качество знаний, </w:t>
            </w:r>
            <w:proofErr w:type="spellStart"/>
            <w:r w:rsidRPr="00555AC0">
              <w:t>обученность</w:t>
            </w:r>
            <w:proofErr w:type="spellEnd"/>
            <w:r w:rsidRPr="00555AC0">
              <w:t xml:space="preserve"> учащихся по предметам. Рейтинг учителей.</w:t>
            </w:r>
          </w:p>
        </w:tc>
        <w:tc>
          <w:tcPr>
            <w:tcW w:w="2610" w:type="dxa"/>
          </w:tcPr>
          <w:p w:rsidR="00C03B71" w:rsidRPr="00555AC0" w:rsidRDefault="00C03B71" w:rsidP="003B40A9">
            <w:pPr>
              <w:rPr>
                <w:sz w:val="28"/>
                <w:szCs w:val="28"/>
              </w:rPr>
            </w:pPr>
            <w:r w:rsidRPr="00555AC0">
              <w:t>Администрация</w:t>
            </w:r>
          </w:p>
        </w:tc>
      </w:tr>
      <w:tr w:rsidR="00C03B71" w:rsidTr="00676C84">
        <w:trPr>
          <w:trHeight w:val="585"/>
        </w:trPr>
        <w:tc>
          <w:tcPr>
            <w:tcW w:w="2922" w:type="dxa"/>
            <w:vMerge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3" w:type="dxa"/>
            <w:vAlign w:val="center"/>
          </w:tcPr>
          <w:p w:rsidR="00C03B71" w:rsidRPr="00555AC0" w:rsidRDefault="00C03B71" w:rsidP="003B40A9">
            <w:r w:rsidRPr="00555AC0">
              <w:t>3.Анализ результат</w:t>
            </w:r>
            <w:r>
              <w:t>ов проведения предметных недель и мероприятий.</w:t>
            </w:r>
          </w:p>
        </w:tc>
        <w:tc>
          <w:tcPr>
            <w:tcW w:w="2610" w:type="dxa"/>
          </w:tcPr>
          <w:p w:rsidR="00C03B71" w:rsidRPr="00555AC0" w:rsidRDefault="00C03B71" w:rsidP="003B40A9">
            <w:pPr>
              <w:rPr>
                <w:sz w:val="28"/>
                <w:szCs w:val="28"/>
              </w:rPr>
            </w:pPr>
            <w:r w:rsidRPr="00555AC0">
              <w:t>Педагоги цикла</w:t>
            </w:r>
          </w:p>
        </w:tc>
      </w:tr>
      <w:tr w:rsidR="00C03B71" w:rsidTr="00676C84">
        <w:trPr>
          <w:trHeight w:val="571"/>
        </w:trPr>
        <w:tc>
          <w:tcPr>
            <w:tcW w:w="2922" w:type="dxa"/>
            <w:vMerge/>
          </w:tcPr>
          <w:p w:rsidR="00C03B71" w:rsidRPr="00555AC0" w:rsidRDefault="00C03B71" w:rsidP="003B40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3" w:type="dxa"/>
          </w:tcPr>
          <w:p w:rsidR="00C03B71" w:rsidRPr="00555AC0" w:rsidRDefault="00C03B71" w:rsidP="003B40A9">
            <w:pPr>
              <w:rPr>
                <w:color w:val="000000"/>
              </w:rPr>
            </w:pPr>
            <w:r w:rsidRPr="00555AC0">
              <w:rPr>
                <w:color w:val="000000"/>
              </w:rPr>
              <w:t>4. Анализ итогов репетиционных экзаменационных работ.</w:t>
            </w:r>
          </w:p>
        </w:tc>
        <w:tc>
          <w:tcPr>
            <w:tcW w:w="2610" w:type="dxa"/>
          </w:tcPr>
          <w:p w:rsidR="00C03B71" w:rsidRDefault="00234662" w:rsidP="003B40A9">
            <w:r>
              <w:t>Абакаров Р.К</w:t>
            </w:r>
            <w:r w:rsidR="00676C84">
              <w:t xml:space="preserve"> </w:t>
            </w:r>
            <w:proofErr w:type="spellStart"/>
            <w:r w:rsidR="00676C84">
              <w:t>Абдулкаримов</w:t>
            </w:r>
            <w:proofErr w:type="spellEnd"/>
            <w:r w:rsidR="00676C84">
              <w:t xml:space="preserve"> М.И</w:t>
            </w:r>
          </w:p>
          <w:p w:rsidR="00234662" w:rsidRPr="00555AC0" w:rsidRDefault="00234662" w:rsidP="003B40A9"/>
        </w:tc>
      </w:tr>
    </w:tbl>
    <w:p w:rsidR="001E4145" w:rsidRDefault="001E4145"/>
    <w:sectPr w:rsidR="001E4145" w:rsidSect="00A86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23D54"/>
    <w:multiLevelType w:val="hybridMultilevel"/>
    <w:tmpl w:val="BC94FDF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645201"/>
    <w:multiLevelType w:val="hybridMultilevel"/>
    <w:tmpl w:val="D3969B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75"/>
    <w:rsid w:val="0003570E"/>
    <w:rsid w:val="001E4145"/>
    <w:rsid w:val="00234662"/>
    <w:rsid w:val="002F64E7"/>
    <w:rsid w:val="0033453D"/>
    <w:rsid w:val="003D062D"/>
    <w:rsid w:val="00491B46"/>
    <w:rsid w:val="004A6CD6"/>
    <w:rsid w:val="00676C84"/>
    <w:rsid w:val="00697F5B"/>
    <w:rsid w:val="00750317"/>
    <w:rsid w:val="009C7368"/>
    <w:rsid w:val="00A418F2"/>
    <w:rsid w:val="00A841F1"/>
    <w:rsid w:val="00A8686C"/>
    <w:rsid w:val="00AF3652"/>
    <w:rsid w:val="00B01D68"/>
    <w:rsid w:val="00B024F2"/>
    <w:rsid w:val="00C00E75"/>
    <w:rsid w:val="00C03B71"/>
    <w:rsid w:val="00C35213"/>
    <w:rsid w:val="00C5628C"/>
    <w:rsid w:val="00CC5731"/>
    <w:rsid w:val="00E3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B3706-FD7F-489F-BC3C-6BCA5E15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E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C00E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C00E7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C00E7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352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2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Admin05</cp:lastModifiedBy>
  <cp:revision>13</cp:revision>
  <cp:lastPrinted>2018-09-25T03:44:00Z</cp:lastPrinted>
  <dcterms:created xsi:type="dcterms:W3CDTF">2015-08-13T17:02:00Z</dcterms:created>
  <dcterms:modified xsi:type="dcterms:W3CDTF">2018-09-25T03:47:00Z</dcterms:modified>
</cp:coreProperties>
</file>